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BD3" w:rsidRPr="00617BD3" w:rsidRDefault="00617BD3" w:rsidP="00617BD3">
      <w:pPr>
        <w:rPr>
          <w:sz w:val="36"/>
          <w:szCs w:val="36"/>
          <w:lang w:eastAsia="es-AR"/>
        </w:rPr>
      </w:pPr>
      <w:r w:rsidRPr="00617BD3">
        <w:rPr>
          <w:sz w:val="36"/>
          <w:szCs w:val="36"/>
          <w:lang w:eastAsia="es-AR"/>
        </w:rPr>
        <w:t>La Teoría de las Inteligencias Múltiples propone 8 tipos de inteligencia; veamos cómo las describe.</w:t>
      </w:r>
    </w:p>
    <w:p w:rsidR="00617BD3" w:rsidRPr="00617BD3" w:rsidRDefault="00617BD3" w:rsidP="00617BD3">
      <w:pPr>
        <w:jc w:val="right"/>
        <w:rPr>
          <w:lang w:eastAsia="es-AR"/>
        </w:rPr>
      </w:pPr>
      <w:hyperlink r:id="rId5" w:history="1">
        <w:r w:rsidRPr="00617BD3">
          <w:rPr>
            <w:color w:val="0000FF"/>
            <w:u w:val="single"/>
            <w:bdr w:val="single" w:sz="2" w:space="0" w:color="E5E7EB" w:frame="1"/>
            <w:lang w:eastAsia="es-AR"/>
          </w:rPr>
          <w:t xml:space="preserve">Bertrand </w:t>
        </w:r>
        <w:proofErr w:type="spellStart"/>
        <w:r w:rsidRPr="00617BD3">
          <w:rPr>
            <w:color w:val="0000FF"/>
            <w:u w:val="single"/>
            <w:bdr w:val="single" w:sz="2" w:space="0" w:color="E5E7EB" w:frame="1"/>
            <w:lang w:eastAsia="es-AR"/>
          </w:rPr>
          <w:t>Regader</w:t>
        </w:r>
        <w:proofErr w:type="spellEnd"/>
      </w:hyperlink>
    </w:p>
    <w:p w:rsidR="00617BD3" w:rsidRPr="00617BD3" w:rsidRDefault="00617BD3" w:rsidP="00617BD3">
      <w:pPr>
        <w:rPr>
          <w:lang w:eastAsia="es-AR"/>
        </w:rPr>
      </w:pPr>
      <w:r w:rsidRPr="00617BD3">
        <w:rPr>
          <w:lang w:eastAsia="es-AR"/>
        </w:rPr>
        <w:t>29 mayo, 2015 - 18:24 — Actualizado 19 abril, 2024 - 15:46 CEST</w:t>
      </w:r>
    </w:p>
    <w:p w:rsidR="00617BD3" w:rsidRPr="00617BD3" w:rsidRDefault="00617BD3" w:rsidP="00617BD3">
      <w:pPr>
        <w:rPr>
          <w:lang w:eastAsia="es-AR"/>
        </w:rPr>
      </w:pPr>
    </w:p>
    <w:p w:rsidR="00617BD3" w:rsidRPr="00617BD3" w:rsidRDefault="00617BD3" w:rsidP="008E0C5A">
      <w:pPr>
        <w:spacing w:after="0" w:line="240" w:lineRule="auto"/>
        <w:jc w:val="center"/>
        <w:rPr>
          <w:rFonts w:ascii="Times New Roman" w:eastAsia="Times New Roman" w:hAnsi="Times New Roman" w:cs="Times New Roman"/>
          <w:sz w:val="24"/>
          <w:szCs w:val="24"/>
          <w:lang w:eastAsia="es-AR"/>
        </w:rPr>
      </w:pPr>
      <w:r w:rsidRPr="00617BD3">
        <w:rPr>
          <w:rFonts w:ascii="Times New Roman" w:eastAsia="Times New Roman" w:hAnsi="Times New Roman" w:cs="Times New Roman"/>
          <w:noProof/>
          <w:sz w:val="24"/>
          <w:szCs w:val="24"/>
          <w:lang w:eastAsia="es-AR"/>
        </w:rPr>
        <w:drawing>
          <wp:inline distT="0" distB="0" distL="0" distR="0" wp14:anchorId="1D96BDBB" wp14:editId="7E5574BB">
            <wp:extent cx="4743450" cy="2670387"/>
            <wp:effectExtent l="0" t="0" r="0" b="0"/>
            <wp:docPr id="5" name="Imagen 5" descr="https://pymstatic.com/172/conversions/teoria-inteligencias-multiples-gardner-small-16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ymstatic.com/172/conversions/teoria-inteligencias-multiples-gardner-small-16_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7788" cy="2684088"/>
                    </a:xfrm>
                    <a:prstGeom prst="rect">
                      <a:avLst/>
                    </a:prstGeom>
                    <a:noFill/>
                    <a:ln>
                      <a:noFill/>
                    </a:ln>
                  </pic:spPr>
                </pic:pic>
              </a:graphicData>
            </a:graphic>
          </wp:inline>
        </w:drawing>
      </w:r>
    </w:p>
    <w:p w:rsidR="00617BD3" w:rsidRPr="00617BD3" w:rsidRDefault="00617BD3" w:rsidP="00617BD3">
      <w:pPr>
        <w:rPr>
          <w:lang w:eastAsia="es-AR"/>
        </w:rPr>
      </w:pPr>
      <w:r w:rsidRPr="00617BD3">
        <w:rPr>
          <w:lang w:eastAsia="es-AR"/>
        </w:rPr>
        <w:t>La </w:t>
      </w:r>
      <w:r w:rsidRPr="00617BD3">
        <w:rPr>
          <w:b/>
          <w:bCs/>
          <w:bdr w:val="single" w:sz="2" w:space="0" w:color="E5E7EB" w:frame="1"/>
          <w:lang w:eastAsia="es-AR"/>
        </w:rPr>
        <w:t>Teoría de las Inteligencias Múltiples</w:t>
      </w:r>
      <w:r w:rsidRPr="00617BD3">
        <w:rPr>
          <w:lang w:eastAsia="es-AR"/>
        </w:rPr>
        <w:t> fue ideada por el psicólogo estadounidense </w:t>
      </w:r>
      <w:hyperlink r:id="rId7" w:history="1">
        <w:r w:rsidRPr="00617BD3">
          <w:rPr>
            <w:b/>
            <w:bCs/>
            <w:color w:val="4929BC"/>
            <w:sz w:val="24"/>
            <w:szCs w:val="24"/>
            <w:u w:val="single"/>
            <w:bdr w:val="single" w:sz="2" w:space="0" w:color="auto" w:frame="1"/>
            <w:shd w:val="clear" w:color="auto" w:fill="FFFFFF"/>
            <w:lang w:eastAsia="es-AR"/>
          </w:rPr>
          <w:t>Howard Gardner</w:t>
        </w:r>
      </w:hyperlink>
      <w:r w:rsidRPr="00617BD3">
        <w:rPr>
          <w:lang w:eastAsia="es-AR"/>
        </w:rPr>
        <w:t> como contrapeso al paradigma de una inteligencia única.</w:t>
      </w:r>
    </w:p>
    <w:p w:rsidR="00617BD3" w:rsidRPr="00617BD3" w:rsidRDefault="00617BD3" w:rsidP="00617BD3">
      <w:pPr>
        <w:rPr>
          <w:lang w:eastAsia="es-AR"/>
        </w:rPr>
      </w:pPr>
      <w:r w:rsidRPr="00617BD3">
        <w:rPr>
          <w:lang w:eastAsia="es-AR"/>
        </w:rPr>
        <w:t>Gardner propuso que la vida humana requiere del desarrollo de varios tipos de inteligencia, y que cada uno de los cuales engloba una serie de habilidades que, a pesar de involucrar la capacidad de pensamiento abstracto, van más allá de lo que convencionalmente se entiende por "ser listo" o "ser ágil mentalmente" y a pesar de eso son útiles al ayudarnos a afrontar los desafíos siempre cambiantes e imprevisibles a los que nos expone la vida.</w:t>
      </w:r>
    </w:p>
    <w:p w:rsidR="00617BD3" w:rsidRPr="00617BD3" w:rsidRDefault="00617BD3" w:rsidP="00617BD3">
      <w:pPr>
        <w:rPr>
          <w:lang w:eastAsia="es-AR"/>
        </w:rPr>
      </w:pPr>
      <w:r w:rsidRPr="00617BD3">
        <w:rPr>
          <w:lang w:eastAsia="es-AR"/>
        </w:rPr>
        <w:t>Así pues, Gardner no entra en contradicción con la definición científica de la inteligencia, como la "capacidad de solucionar problemas o elaborar bienes valiosos", pero a la vez la replantea de una manera radical y, por qué no decirlo, también polémica. Esto es lo que hace de la Teoría de las Inteligencias Múltiples algo tan interesante.</w:t>
      </w:r>
    </w:p>
    <w:p w:rsidR="00617BD3" w:rsidRPr="00617BD3" w:rsidRDefault="00617BD3" w:rsidP="00617BD3">
      <w:pPr>
        <w:rPr>
          <w:b/>
          <w:sz w:val="28"/>
          <w:szCs w:val="28"/>
          <w:lang w:eastAsia="es-AR"/>
        </w:rPr>
      </w:pPr>
      <w:r w:rsidRPr="00617BD3">
        <w:rPr>
          <w:b/>
          <w:sz w:val="28"/>
          <w:szCs w:val="28"/>
          <w:lang w:eastAsia="es-AR"/>
        </w:rPr>
        <w:t>¿Existe más de un tipo de inteligencia?</w:t>
      </w:r>
    </w:p>
    <w:p w:rsidR="00617BD3" w:rsidRPr="00617BD3" w:rsidRDefault="00617BD3" w:rsidP="00617BD3">
      <w:pPr>
        <w:rPr>
          <w:lang w:eastAsia="es-AR"/>
        </w:rPr>
      </w:pPr>
      <w:r w:rsidRPr="00617BD3">
        <w:rPr>
          <w:lang w:eastAsia="es-AR"/>
        </w:rPr>
        <w:t>Para comprender el modo en el que Howard Gardner desarrolla su teoría, lo primero que hay que hacer es conocer la intención inicial de la que parte: poner en duda el concepto de "inteligencia" como un rasgo psicológico homogéneo y unitario. Hay que tener en cuenta que </w:t>
      </w:r>
      <w:r w:rsidRPr="00617BD3">
        <w:rPr>
          <w:bdr w:val="single" w:sz="2" w:space="0" w:color="E5E7EB" w:frame="1"/>
          <w:lang w:eastAsia="es-AR"/>
        </w:rPr>
        <w:t>lo que hasta entonces se entendía como inteligencia estaba íntimamente ligado a lo que se conoce como cociente intelectual</w:t>
      </w:r>
      <w:r w:rsidRPr="00617BD3">
        <w:rPr>
          <w:lang w:eastAsia="es-AR"/>
        </w:rPr>
        <w:t xml:space="preserve"> (CI), el cual es el resultado ofrecido por la aplicación de </w:t>
      </w:r>
      <w:proofErr w:type="spellStart"/>
      <w:r w:rsidRPr="00617BD3">
        <w:rPr>
          <w:lang w:eastAsia="es-AR"/>
        </w:rPr>
        <w:t>tests</w:t>
      </w:r>
      <w:proofErr w:type="spellEnd"/>
      <w:r w:rsidRPr="00617BD3">
        <w:rPr>
          <w:lang w:eastAsia="es-AR"/>
        </w:rPr>
        <w:t xml:space="preserve"> de inteligencia.</w:t>
      </w:r>
    </w:p>
    <w:p w:rsidR="00617BD3" w:rsidRPr="00617BD3" w:rsidRDefault="00617BD3" w:rsidP="00617BD3">
      <w:pPr>
        <w:rPr>
          <w:lang w:eastAsia="es-AR"/>
        </w:rPr>
      </w:pPr>
      <w:r w:rsidRPr="00617BD3">
        <w:rPr>
          <w:lang w:eastAsia="es-AR"/>
        </w:rPr>
        <w:t xml:space="preserve">Estos </w:t>
      </w:r>
      <w:proofErr w:type="spellStart"/>
      <w:r w:rsidRPr="00617BD3">
        <w:rPr>
          <w:lang w:eastAsia="es-AR"/>
        </w:rPr>
        <w:t>tests</w:t>
      </w:r>
      <w:proofErr w:type="spellEnd"/>
      <w:r w:rsidRPr="00617BD3">
        <w:rPr>
          <w:lang w:eastAsia="es-AR"/>
        </w:rPr>
        <w:t>, a su vez, han sido desarrollados y perfeccionados durante décadas poniendo énfasis en la necesidad de obtener medidas objetivas de la capacidad intelectual de las personas incluso desde su infancia. Sin embargo, esta medición no está libre de sesgos: ha sido diseñada para adaptarse a las necesidades de la sociedad occidental moderna, caracterizada por una suerte especialización y división del trabajo y por el hecho de dar mucho valor a la capacidad de expresarse verbalmente y de dominar las matemáticas y el razonamiento lógico.</w:t>
      </w:r>
    </w:p>
    <w:p w:rsidR="00617BD3" w:rsidRPr="00617BD3" w:rsidRDefault="00617BD3" w:rsidP="00617BD3">
      <w:pPr>
        <w:rPr>
          <w:lang w:eastAsia="es-AR"/>
        </w:rPr>
      </w:pPr>
      <w:r w:rsidRPr="00617BD3">
        <w:rPr>
          <w:lang w:eastAsia="es-AR"/>
        </w:rPr>
        <w:t>Cuando Gardner publicó su primer libro sobre este tema en el año 1983, el famoso </w:t>
      </w:r>
      <w:proofErr w:type="spellStart"/>
      <w:r w:rsidRPr="00617BD3">
        <w:rPr>
          <w:i/>
          <w:iCs/>
          <w:bdr w:val="single" w:sz="2" w:space="0" w:color="E5E7EB" w:frame="1"/>
          <w:lang w:eastAsia="es-AR"/>
        </w:rPr>
        <w:t>Frames</w:t>
      </w:r>
      <w:proofErr w:type="spellEnd"/>
      <w:r w:rsidRPr="00617BD3">
        <w:rPr>
          <w:i/>
          <w:iCs/>
          <w:bdr w:val="single" w:sz="2" w:space="0" w:color="E5E7EB" w:frame="1"/>
          <w:lang w:eastAsia="es-AR"/>
        </w:rPr>
        <w:t xml:space="preserve"> of </w:t>
      </w:r>
      <w:proofErr w:type="spellStart"/>
      <w:r w:rsidRPr="00617BD3">
        <w:rPr>
          <w:i/>
          <w:iCs/>
          <w:bdr w:val="single" w:sz="2" w:space="0" w:color="E5E7EB" w:frame="1"/>
          <w:lang w:eastAsia="es-AR"/>
        </w:rPr>
        <w:t>Mind</w:t>
      </w:r>
      <w:proofErr w:type="spellEnd"/>
      <w:r w:rsidRPr="00617BD3">
        <w:rPr>
          <w:i/>
          <w:iCs/>
          <w:bdr w:val="single" w:sz="2" w:space="0" w:color="E5E7EB" w:frame="1"/>
          <w:lang w:eastAsia="es-AR"/>
        </w:rPr>
        <w:t xml:space="preserve">: </w:t>
      </w:r>
      <w:proofErr w:type="spellStart"/>
      <w:r w:rsidRPr="00617BD3">
        <w:rPr>
          <w:i/>
          <w:iCs/>
          <w:bdr w:val="single" w:sz="2" w:space="0" w:color="E5E7EB" w:frame="1"/>
          <w:lang w:eastAsia="es-AR"/>
        </w:rPr>
        <w:t>The</w:t>
      </w:r>
      <w:proofErr w:type="spellEnd"/>
      <w:r w:rsidRPr="00617BD3">
        <w:rPr>
          <w:i/>
          <w:iCs/>
          <w:bdr w:val="single" w:sz="2" w:space="0" w:color="E5E7EB" w:frame="1"/>
          <w:lang w:eastAsia="es-AR"/>
        </w:rPr>
        <w:t xml:space="preserve"> </w:t>
      </w:r>
      <w:proofErr w:type="spellStart"/>
      <w:r w:rsidRPr="00617BD3">
        <w:rPr>
          <w:i/>
          <w:iCs/>
          <w:bdr w:val="single" w:sz="2" w:space="0" w:color="E5E7EB" w:frame="1"/>
          <w:lang w:eastAsia="es-AR"/>
        </w:rPr>
        <w:t>Theory</w:t>
      </w:r>
      <w:proofErr w:type="spellEnd"/>
      <w:r w:rsidRPr="00617BD3">
        <w:rPr>
          <w:i/>
          <w:iCs/>
          <w:bdr w:val="single" w:sz="2" w:space="0" w:color="E5E7EB" w:frame="1"/>
          <w:lang w:eastAsia="es-AR"/>
        </w:rPr>
        <w:t xml:space="preserve"> of </w:t>
      </w:r>
      <w:proofErr w:type="spellStart"/>
      <w:r w:rsidRPr="00617BD3">
        <w:rPr>
          <w:i/>
          <w:iCs/>
          <w:bdr w:val="single" w:sz="2" w:space="0" w:color="E5E7EB" w:frame="1"/>
          <w:lang w:eastAsia="es-AR"/>
        </w:rPr>
        <w:t>Multiple</w:t>
      </w:r>
      <w:proofErr w:type="spellEnd"/>
      <w:r w:rsidRPr="00617BD3">
        <w:rPr>
          <w:i/>
          <w:iCs/>
          <w:bdr w:val="single" w:sz="2" w:space="0" w:color="E5E7EB" w:frame="1"/>
          <w:lang w:eastAsia="es-AR"/>
        </w:rPr>
        <w:t xml:space="preserve"> </w:t>
      </w:r>
      <w:proofErr w:type="spellStart"/>
      <w:r w:rsidRPr="00617BD3">
        <w:rPr>
          <w:i/>
          <w:iCs/>
          <w:bdr w:val="single" w:sz="2" w:space="0" w:color="E5E7EB" w:frame="1"/>
          <w:lang w:eastAsia="es-AR"/>
        </w:rPr>
        <w:t>Intelligences</w:t>
      </w:r>
      <w:proofErr w:type="spellEnd"/>
      <w:r w:rsidRPr="00617BD3">
        <w:rPr>
          <w:lang w:eastAsia="es-AR"/>
        </w:rPr>
        <w:t>, lo hizo para defender la idea de que la inteligencia no tiene por qué ser una unidad; puede ser entendida como varias habilidades de procesamiento de la información que funcionan de manera paralela e independiente las unas de las otras. Eso significaría que </w:t>
      </w:r>
      <w:r w:rsidRPr="00617BD3">
        <w:rPr>
          <w:b/>
          <w:bCs/>
          <w:bdr w:val="single" w:sz="2" w:space="0" w:color="E5E7EB" w:frame="1"/>
          <w:lang w:eastAsia="es-AR"/>
        </w:rPr>
        <w:t xml:space="preserve">alguien que según los </w:t>
      </w:r>
      <w:proofErr w:type="spellStart"/>
      <w:r w:rsidRPr="00617BD3">
        <w:rPr>
          <w:b/>
          <w:bCs/>
          <w:bdr w:val="single" w:sz="2" w:space="0" w:color="E5E7EB" w:frame="1"/>
          <w:lang w:eastAsia="es-AR"/>
        </w:rPr>
        <w:t>tests</w:t>
      </w:r>
      <w:proofErr w:type="spellEnd"/>
      <w:r w:rsidRPr="00617BD3">
        <w:rPr>
          <w:b/>
          <w:bCs/>
          <w:bdr w:val="single" w:sz="2" w:space="0" w:color="E5E7EB" w:frame="1"/>
          <w:lang w:eastAsia="es-AR"/>
        </w:rPr>
        <w:t xml:space="preserve"> de inteligencia tiene un bajo CI, puede ser muy inteligente en otros ámbitos</w:t>
      </w:r>
      <w:r w:rsidRPr="00617BD3">
        <w:rPr>
          <w:lang w:eastAsia="es-AR"/>
        </w:rPr>
        <w:t> que no son tenidos en cuenta por este tipo de herramientas de psicometría.</w:t>
      </w:r>
    </w:p>
    <w:p w:rsidR="00617BD3" w:rsidRPr="00617BD3" w:rsidRDefault="00617BD3" w:rsidP="00617BD3">
      <w:pPr>
        <w:rPr>
          <w:lang w:eastAsia="es-AR"/>
        </w:rPr>
      </w:pPr>
      <w:r w:rsidRPr="00617BD3">
        <w:rPr>
          <w:lang w:eastAsia="es-AR"/>
        </w:rPr>
        <w:lastRenderedPageBreak/>
        <w:t>En este sentido, Gardner se inspiraba en las teorías de construccionismo social para decir que lo que suele ser llamado "inteligencia" está construido socialmente, y eso significa que no tiene por qué ser un elemento psicológico natural (es decir, no tiene por qué ser algo que existe independientemente de los fenómenos históricos y culturales que influyen en nuestra manera de medir las facultades mentales).</w:t>
      </w:r>
    </w:p>
    <w:p w:rsidR="00617BD3" w:rsidRPr="00617BD3" w:rsidRDefault="00617BD3" w:rsidP="00617BD3">
      <w:pPr>
        <w:rPr>
          <w:b/>
          <w:sz w:val="28"/>
          <w:szCs w:val="28"/>
          <w:lang w:eastAsia="es-AR"/>
        </w:rPr>
      </w:pPr>
      <w:r w:rsidRPr="00617BD3">
        <w:rPr>
          <w:b/>
          <w:sz w:val="28"/>
          <w:szCs w:val="28"/>
          <w:lang w:eastAsia="es-AR"/>
        </w:rPr>
        <w:t>¿Qué son las Inteligencias Múltiples?</w:t>
      </w:r>
    </w:p>
    <w:p w:rsidR="00617BD3" w:rsidRPr="00617BD3" w:rsidRDefault="00617BD3" w:rsidP="00617BD3">
      <w:pPr>
        <w:rPr>
          <w:lang w:eastAsia="es-AR"/>
        </w:rPr>
      </w:pPr>
      <w:r w:rsidRPr="00617BD3">
        <w:rPr>
          <w:lang w:eastAsia="es-AR"/>
        </w:rPr>
        <w:t>La historia de la teoría de las Inteligencias Múltiples empieza a finales de los años 70, cuando Howard Gardner y sus colaboradores de la </w:t>
      </w:r>
      <w:r w:rsidRPr="00617BD3">
        <w:rPr>
          <w:b/>
          <w:bCs/>
          <w:bdr w:val="single" w:sz="2" w:space="0" w:color="E5E7EB" w:frame="1"/>
          <w:lang w:eastAsia="es-AR"/>
        </w:rPr>
        <w:t>prestigiosa Universidad de Harvard</w:t>
      </w:r>
      <w:r w:rsidRPr="00617BD3">
        <w:rPr>
          <w:lang w:eastAsia="es-AR"/>
        </w:rPr>
        <w:t> advirtieron que la inteligencia académica (la obtención de titulaciones y méritos educativos; el expediente académico) no es un factor decisivo para conocer la inteligencia de una persona. Desde su punto de vista, era necesario desarrollar un concepto de "inteligencia" más abierto y plural del que se solía utilizar hasta ese momento.</w:t>
      </w:r>
    </w:p>
    <w:p w:rsidR="00617BD3" w:rsidRPr="00617BD3" w:rsidRDefault="00617BD3" w:rsidP="00617BD3">
      <w:pPr>
        <w:rPr>
          <w:lang w:eastAsia="es-AR"/>
        </w:rPr>
      </w:pPr>
      <w:r w:rsidRPr="00617BD3">
        <w:rPr>
          <w:lang w:eastAsia="es-AR"/>
        </w:rPr>
        <w:t>Un buen ejemplo de esta idea se observa en personas que, a pesar de obtener excelentes calificaciones académicas, presentan problemas importantes para relacionarse con otras personas o para manejar otras facetas de su vida. </w:t>
      </w:r>
      <w:r w:rsidRPr="00617BD3">
        <w:rPr>
          <w:b/>
          <w:bCs/>
          <w:bdr w:val="single" w:sz="2" w:space="0" w:color="E5E7EB" w:frame="1"/>
          <w:lang w:eastAsia="es-AR"/>
        </w:rPr>
        <w:t>Gardner y sus colaboradores podrían afirmar que Stephen Hawking no posee una mayor inteligencia que Leo Messi</w:t>
      </w:r>
      <w:r w:rsidRPr="00617BD3">
        <w:rPr>
          <w:lang w:eastAsia="es-AR"/>
        </w:rPr>
        <w:t>, sino que cada uno de ellos ha desarrollado un tipo de inteligencia diferente.</w:t>
      </w:r>
    </w:p>
    <w:p w:rsidR="00617BD3" w:rsidRPr="00617BD3" w:rsidRDefault="00617BD3" w:rsidP="00617BD3">
      <w:pPr>
        <w:rPr>
          <w:lang w:eastAsia="es-AR"/>
        </w:rPr>
      </w:pPr>
      <w:r w:rsidRPr="00617BD3">
        <w:rPr>
          <w:lang w:eastAsia="es-AR"/>
        </w:rPr>
        <w:t>Por otro lado, Howard Gardner señala que existen casos claros en los que personas presentan unas habilidades cognitivas extremadamente desarrolladas, y otras muy poco desarrolladas: </w:t>
      </w:r>
      <w:r w:rsidRPr="00617BD3">
        <w:rPr>
          <w:b/>
          <w:bCs/>
          <w:bdr w:val="single" w:sz="2" w:space="0" w:color="E5E7EB" w:frame="1"/>
          <w:lang w:eastAsia="es-AR"/>
        </w:rPr>
        <w:t xml:space="preserve">es el caso de los </w:t>
      </w:r>
      <w:proofErr w:type="spellStart"/>
      <w:r w:rsidRPr="00617BD3">
        <w:rPr>
          <w:b/>
          <w:bCs/>
          <w:bdr w:val="single" w:sz="2" w:space="0" w:color="E5E7EB" w:frame="1"/>
          <w:lang w:eastAsia="es-AR"/>
        </w:rPr>
        <w:t>savants</w:t>
      </w:r>
      <w:proofErr w:type="spellEnd"/>
      <w:r w:rsidRPr="00617BD3">
        <w:rPr>
          <w:lang w:eastAsia="es-AR"/>
        </w:rPr>
        <w:t xml:space="preserve">. Un ejemplo de </w:t>
      </w:r>
      <w:proofErr w:type="spellStart"/>
      <w:r w:rsidRPr="00617BD3">
        <w:rPr>
          <w:lang w:eastAsia="es-AR"/>
        </w:rPr>
        <w:t>savant</w:t>
      </w:r>
      <w:proofErr w:type="spellEnd"/>
      <w:r w:rsidRPr="00617BD3">
        <w:rPr>
          <w:lang w:eastAsia="es-AR"/>
        </w:rPr>
        <w:t xml:space="preserve"> fue </w:t>
      </w:r>
      <w:hyperlink r:id="rId8" w:history="1">
        <w:r w:rsidRPr="00617BD3">
          <w:rPr>
            <w:b/>
            <w:bCs/>
            <w:color w:val="4929BC"/>
            <w:sz w:val="24"/>
            <w:szCs w:val="24"/>
            <w:u w:val="single"/>
            <w:bdr w:val="single" w:sz="2" w:space="0" w:color="auto" w:frame="1"/>
            <w:shd w:val="clear" w:color="auto" w:fill="FFFFFF"/>
            <w:lang w:eastAsia="es-AR"/>
          </w:rPr>
          <w:t xml:space="preserve">Kim </w:t>
        </w:r>
        <w:proofErr w:type="spellStart"/>
        <w:r w:rsidRPr="00617BD3">
          <w:rPr>
            <w:b/>
            <w:bCs/>
            <w:color w:val="4929BC"/>
            <w:sz w:val="24"/>
            <w:szCs w:val="24"/>
            <w:u w:val="single"/>
            <w:bdr w:val="single" w:sz="2" w:space="0" w:color="auto" w:frame="1"/>
            <w:shd w:val="clear" w:color="auto" w:fill="FFFFFF"/>
            <w:lang w:eastAsia="es-AR"/>
          </w:rPr>
          <w:t>Peek</w:t>
        </w:r>
        <w:proofErr w:type="spellEnd"/>
      </w:hyperlink>
      <w:r w:rsidRPr="00617BD3">
        <w:rPr>
          <w:lang w:eastAsia="es-AR"/>
        </w:rPr>
        <w:t>, que a pesar de que en general tenía poca habilidad para razonar, era capaz de memorizar mapas y libros enteros, en prácticamente todos sus detalles.</w:t>
      </w:r>
    </w:p>
    <w:p w:rsidR="00617BD3" w:rsidRPr="00617BD3" w:rsidRDefault="00617BD3" w:rsidP="00617BD3">
      <w:pPr>
        <w:rPr>
          <w:lang w:eastAsia="es-AR"/>
        </w:rPr>
      </w:pPr>
      <w:r w:rsidRPr="00617BD3">
        <w:rPr>
          <w:lang w:eastAsia="es-AR"/>
        </w:rPr>
        <w:t>Estos casos excepcionales hicieron que Gardner pensase que la inteligencia no existe, sino que en realidad hay muchas inteligencias independientes.</w:t>
      </w:r>
    </w:p>
    <w:p w:rsidR="00617BD3" w:rsidRPr="00617BD3" w:rsidRDefault="00617BD3" w:rsidP="00617BD3">
      <w:pPr>
        <w:rPr>
          <w:b/>
          <w:sz w:val="28"/>
          <w:szCs w:val="28"/>
          <w:lang w:eastAsia="es-AR"/>
        </w:rPr>
      </w:pPr>
      <w:r w:rsidRPr="00617BD3">
        <w:rPr>
          <w:b/>
          <w:sz w:val="28"/>
          <w:szCs w:val="28"/>
          <w:lang w:eastAsia="es-AR"/>
        </w:rPr>
        <w:t>Inteligencias múltiples: 8 tipos de inteligencia</w:t>
      </w:r>
    </w:p>
    <w:p w:rsidR="00617BD3" w:rsidRPr="00617BD3" w:rsidRDefault="00617BD3" w:rsidP="00617BD3">
      <w:pPr>
        <w:rPr>
          <w:lang w:eastAsia="es-AR"/>
        </w:rPr>
      </w:pPr>
      <w:r w:rsidRPr="00617BD3">
        <w:rPr>
          <w:lang w:eastAsia="es-AR"/>
        </w:rPr>
        <w:t>La investigación de Howard Gardner ha logrado identificar y definir hasta </w:t>
      </w:r>
      <w:r w:rsidRPr="00617BD3">
        <w:rPr>
          <w:b/>
          <w:bCs/>
          <w:bdr w:val="single" w:sz="2" w:space="0" w:color="E5E7EB" w:frame="1"/>
          <w:lang w:eastAsia="es-AR"/>
        </w:rPr>
        <w:t>ocho tipos de inteligencia distintas</w:t>
      </w:r>
      <w:r w:rsidRPr="00617BD3">
        <w:rPr>
          <w:lang w:eastAsia="es-AR"/>
        </w:rPr>
        <w:t>. Vamos a conocer de manera más detallada cada una de las inteligencias propuestas por la Teoría de las Inteligencias Múltiples de Gardner a continuación.</w:t>
      </w:r>
    </w:p>
    <w:p w:rsidR="00617BD3" w:rsidRPr="00617BD3" w:rsidRDefault="00617BD3" w:rsidP="00617BD3">
      <w:pPr>
        <w:rPr>
          <w:b/>
          <w:sz w:val="28"/>
          <w:szCs w:val="28"/>
          <w:lang w:eastAsia="es-AR"/>
        </w:rPr>
      </w:pPr>
      <w:r w:rsidRPr="00617BD3">
        <w:rPr>
          <w:rFonts w:ascii="Arial" w:hAnsi="Arial" w:cs="Arial"/>
          <w:b/>
          <w:sz w:val="28"/>
          <w:szCs w:val="28"/>
          <w:lang w:eastAsia="es-AR"/>
        </w:rPr>
        <w:t>►</w:t>
      </w:r>
      <w:r w:rsidRPr="00617BD3">
        <w:rPr>
          <w:b/>
          <w:sz w:val="28"/>
          <w:szCs w:val="28"/>
          <w:lang w:eastAsia="es-AR"/>
        </w:rPr>
        <w:t xml:space="preserve"> Inteligencia lingüística</w:t>
      </w:r>
    </w:p>
    <w:p w:rsidR="00617BD3" w:rsidRPr="00617BD3" w:rsidRDefault="00617BD3" w:rsidP="00617BD3">
      <w:pPr>
        <w:rPr>
          <w:lang w:eastAsia="es-AR"/>
        </w:rPr>
      </w:pPr>
      <w:r w:rsidRPr="00617BD3">
        <w:rPr>
          <w:lang w:eastAsia="es-AR"/>
        </w:rPr>
        <w:t>La capacidad de </w:t>
      </w:r>
      <w:r w:rsidRPr="00617BD3">
        <w:rPr>
          <w:bdr w:val="single" w:sz="2" w:space="0" w:color="E5E7EB" w:frame="1"/>
          <w:lang w:eastAsia="es-AR"/>
        </w:rPr>
        <w:t>dominar el lenguaje</w:t>
      </w:r>
      <w:r w:rsidRPr="00617BD3">
        <w:rPr>
          <w:lang w:eastAsia="es-AR"/>
        </w:rPr>
        <w:t> y poder comunicarnos con los demás es transversal a todas las culturas. Desde pequeños aprendemos a usar el idioma materno para podernos comunicar de manera eficaz.</w:t>
      </w:r>
    </w:p>
    <w:p w:rsidR="00617BD3" w:rsidRPr="00617BD3" w:rsidRDefault="00617BD3" w:rsidP="00617BD3">
      <w:pPr>
        <w:rPr>
          <w:lang w:eastAsia="es-AR"/>
        </w:rPr>
      </w:pPr>
      <w:r w:rsidRPr="00617BD3">
        <w:rPr>
          <w:lang w:eastAsia="es-AR"/>
        </w:rPr>
        <w:t>La </w:t>
      </w:r>
      <w:r w:rsidRPr="00617BD3">
        <w:rPr>
          <w:bdr w:val="single" w:sz="2" w:space="0" w:color="E5E7EB" w:frame="1"/>
          <w:lang w:eastAsia="es-AR"/>
        </w:rPr>
        <w:t>inteligencia lingüística</w:t>
      </w:r>
      <w:r w:rsidRPr="00617BD3">
        <w:rPr>
          <w:lang w:eastAsia="es-AR"/>
        </w:rPr>
        <w:t> no solo hace referencia a la habilidad para la comunicación oral, sino a otras formas de comunicarse como la escritura, la gestualidad, etc.</w:t>
      </w:r>
    </w:p>
    <w:p w:rsidR="00617BD3" w:rsidRPr="00617BD3" w:rsidRDefault="00617BD3" w:rsidP="00617BD3">
      <w:pPr>
        <w:rPr>
          <w:lang w:eastAsia="es-AR"/>
        </w:rPr>
      </w:pPr>
      <w:r w:rsidRPr="00617BD3">
        <w:rPr>
          <w:lang w:eastAsia="es-AR"/>
        </w:rPr>
        <w:t>Quienes mejor dominan esta capacidad de comunicar tienen una inteligencia lingüística superior. Profesiones en las cuales destaca este tipo de inteligencia podrían ser </w:t>
      </w:r>
      <w:r w:rsidRPr="00617BD3">
        <w:rPr>
          <w:bdr w:val="single" w:sz="2" w:space="0" w:color="E5E7EB" w:frame="1"/>
          <w:lang w:eastAsia="es-AR"/>
        </w:rPr>
        <w:t>políticos, escritores, poetas, periodistas, actores…</w:t>
      </w:r>
    </w:p>
    <w:p w:rsidR="00617BD3" w:rsidRPr="00617BD3" w:rsidRDefault="00617BD3" w:rsidP="00617BD3">
      <w:pPr>
        <w:rPr>
          <w:b/>
          <w:sz w:val="28"/>
          <w:szCs w:val="28"/>
          <w:lang w:eastAsia="es-AR"/>
        </w:rPr>
      </w:pPr>
      <w:r w:rsidRPr="00617BD3">
        <w:rPr>
          <w:rFonts w:ascii="Arial" w:hAnsi="Arial" w:cs="Arial"/>
          <w:lang w:eastAsia="es-AR"/>
        </w:rPr>
        <w:t>►</w:t>
      </w:r>
      <w:r w:rsidRPr="00617BD3">
        <w:rPr>
          <w:lang w:eastAsia="es-AR"/>
        </w:rPr>
        <w:t xml:space="preserve"> </w:t>
      </w:r>
      <w:r w:rsidRPr="00617BD3">
        <w:rPr>
          <w:b/>
          <w:sz w:val="28"/>
          <w:szCs w:val="28"/>
          <w:lang w:eastAsia="es-AR"/>
        </w:rPr>
        <w:t>Inteligencia lógico-matemática</w:t>
      </w:r>
    </w:p>
    <w:p w:rsidR="00617BD3" w:rsidRPr="00617BD3" w:rsidRDefault="00617BD3" w:rsidP="00617BD3">
      <w:pPr>
        <w:rPr>
          <w:lang w:eastAsia="es-AR"/>
        </w:rPr>
      </w:pPr>
      <w:r w:rsidRPr="00617BD3">
        <w:rPr>
          <w:lang w:eastAsia="es-AR"/>
        </w:rPr>
        <w:t>Durante décadas, la </w:t>
      </w:r>
      <w:r w:rsidRPr="00617BD3">
        <w:rPr>
          <w:bdr w:val="single" w:sz="2" w:space="0" w:color="E5E7EB" w:frame="1"/>
          <w:lang w:eastAsia="es-AR"/>
        </w:rPr>
        <w:t>inteligencia lógico-matemática</w:t>
      </w:r>
      <w:r w:rsidRPr="00617BD3">
        <w:rPr>
          <w:lang w:eastAsia="es-AR"/>
        </w:rPr>
        <w:t> fue considerada la inteligencia en bruto. Suponía el axis principal del concepto de inteligencia, y se empleaba</w:t>
      </w:r>
      <w:bookmarkStart w:id="0" w:name="_GoBack"/>
      <w:bookmarkEnd w:id="0"/>
      <w:r w:rsidRPr="00617BD3">
        <w:rPr>
          <w:lang w:eastAsia="es-AR"/>
        </w:rPr>
        <w:t xml:space="preserve"> como baremo para detectar cuán inteligente era una persona.</w:t>
      </w:r>
    </w:p>
    <w:p w:rsidR="00617BD3" w:rsidRPr="00617BD3" w:rsidRDefault="00617BD3" w:rsidP="00617BD3">
      <w:pPr>
        <w:rPr>
          <w:lang w:eastAsia="es-AR"/>
        </w:rPr>
      </w:pPr>
      <w:r w:rsidRPr="00617BD3">
        <w:rPr>
          <w:lang w:eastAsia="es-AR"/>
        </w:rPr>
        <w:t>Como su propio nombre indica, este tipo de inteligencia se vincula a </w:t>
      </w:r>
      <w:r w:rsidRPr="00617BD3">
        <w:rPr>
          <w:bdr w:val="single" w:sz="2" w:space="0" w:color="E5E7EB" w:frame="1"/>
          <w:lang w:eastAsia="es-AR"/>
        </w:rPr>
        <w:t>la capacidad para el razonamiento lógico y la resolución de problemas matemáticos</w:t>
      </w:r>
      <w:r w:rsidRPr="00617BD3">
        <w:rPr>
          <w:lang w:eastAsia="es-AR"/>
        </w:rPr>
        <w:t>. La rapidez para solucionar este tipo de problemas es el indicador que determina cuánta inteligencia lógico-matemática se tiene.</w:t>
      </w:r>
    </w:p>
    <w:p w:rsidR="00617BD3" w:rsidRPr="00617BD3" w:rsidRDefault="00617BD3" w:rsidP="00617BD3">
      <w:pPr>
        <w:rPr>
          <w:lang w:eastAsia="es-AR"/>
        </w:rPr>
      </w:pPr>
      <w:r w:rsidRPr="00617BD3">
        <w:rPr>
          <w:lang w:eastAsia="es-AR"/>
        </w:rPr>
        <w:t>Los célebres </w:t>
      </w:r>
      <w:r w:rsidRPr="00617BD3">
        <w:rPr>
          <w:bdr w:val="single" w:sz="2" w:space="0" w:color="E5E7EB" w:frame="1"/>
          <w:lang w:eastAsia="es-AR"/>
        </w:rPr>
        <w:t>test de cociente intelectual</w:t>
      </w:r>
      <w:r w:rsidRPr="00617BD3">
        <w:rPr>
          <w:lang w:eastAsia="es-AR"/>
        </w:rPr>
        <w:t> (IQ) se fundamentan en este tipo de inteligencia y, en menor medida, en la inteligencia lingüística. Los </w:t>
      </w:r>
      <w:r w:rsidRPr="00617BD3">
        <w:rPr>
          <w:bdr w:val="single" w:sz="2" w:space="0" w:color="E5E7EB" w:frame="1"/>
          <w:lang w:eastAsia="es-AR"/>
        </w:rPr>
        <w:t>científicos, economistas, académicos, ingenieros y matemáticos</w:t>
      </w:r>
      <w:r w:rsidRPr="00617BD3">
        <w:rPr>
          <w:lang w:eastAsia="es-AR"/>
        </w:rPr>
        <w:t> suelen destacar en esta clase de inteligencia. Asimismo, los ajedrecistas también requieren de capacidad lógica para desarrollar estrategias de juego mejores a las de su oponente, y a su vez anticipar sus movimientos.</w:t>
      </w:r>
    </w:p>
    <w:p w:rsidR="00617BD3" w:rsidRPr="00617BD3" w:rsidRDefault="00617BD3" w:rsidP="00617BD3">
      <w:pPr>
        <w:rPr>
          <w:rFonts w:ascii="Helvetica" w:eastAsia="Times New Roman" w:hAnsi="Helvetica" w:cs="Helvetica"/>
          <w:b/>
          <w:bCs/>
          <w:color w:val="524D66"/>
          <w:sz w:val="28"/>
          <w:szCs w:val="28"/>
          <w:lang w:eastAsia="es-AR"/>
        </w:rPr>
      </w:pPr>
      <w:r w:rsidRPr="00617BD3">
        <w:rPr>
          <w:rFonts w:ascii="Helvetica" w:eastAsia="Times New Roman" w:hAnsi="Helvetica" w:cs="Helvetica"/>
          <w:b/>
          <w:bCs/>
          <w:color w:val="524D66"/>
          <w:sz w:val="28"/>
          <w:szCs w:val="28"/>
          <w:lang w:eastAsia="es-AR"/>
        </w:rPr>
        <w:t xml:space="preserve">► </w:t>
      </w:r>
      <w:r w:rsidRPr="00617BD3">
        <w:rPr>
          <w:b/>
          <w:sz w:val="28"/>
          <w:szCs w:val="28"/>
          <w:lang w:eastAsia="es-AR"/>
        </w:rPr>
        <w:t>Inteligencia espacial</w:t>
      </w:r>
    </w:p>
    <w:p w:rsidR="00617BD3" w:rsidRPr="00617BD3" w:rsidRDefault="00617BD3" w:rsidP="00617BD3">
      <w:pPr>
        <w:rPr>
          <w:lang w:eastAsia="es-AR"/>
        </w:rPr>
      </w:pPr>
      <w:r w:rsidRPr="00617BD3">
        <w:rPr>
          <w:lang w:eastAsia="es-AR"/>
        </w:rPr>
        <w:t>También conocida como inteligencia visual-espacial, es la habilidad que nos permite </w:t>
      </w:r>
      <w:r w:rsidRPr="00617BD3">
        <w:rPr>
          <w:b/>
          <w:bCs/>
          <w:bdr w:val="single" w:sz="2" w:space="0" w:color="E5E7EB" w:frame="1"/>
          <w:lang w:eastAsia="es-AR"/>
        </w:rPr>
        <w:t>observar el mundo y los objetos desde diferentes perspectivas.</w:t>
      </w:r>
      <w:r w:rsidRPr="00617BD3">
        <w:rPr>
          <w:lang w:eastAsia="es-AR"/>
        </w:rPr>
        <w:t> En esta inteligencia destacan los ajedrecistas y los profesionales de las artes visuales (pintores, diseñadores, escultores…), así como los taxistas, que deben poseer un exquisito mapa mental de las ciudades por las que transitan.</w:t>
      </w:r>
    </w:p>
    <w:p w:rsidR="00617BD3" w:rsidRPr="00617BD3" w:rsidRDefault="00617BD3" w:rsidP="00617BD3">
      <w:pPr>
        <w:rPr>
          <w:lang w:eastAsia="es-AR"/>
        </w:rPr>
      </w:pPr>
      <w:r w:rsidRPr="00617BD3">
        <w:rPr>
          <w:lang w:eastAsia="es-AR"/>
        </w:rPr>
        <w:t>Las personas que destacan en este tipo de inteligencia suelen tener capacidades que les permiten idear imágenes mentales, dibujar y detectar detalles, además de un sentido personal por la estética. En esta inteligencia encontramos </w:t>
      </w:r>
      <w:r w:rsidRPr="00617BD3">
        <w:rPr>
          <w:b/>
          <w:bCs/>
          <w:bdr w:val="single" w:sz="2" w:space="0" w:color="E5E7EB" w:frame="1"/>
          <w:lang w:eastAsia="es-AR"/>
        </w:rPr>
        <w:t>pintores, fotógrafos, diseñadores, publicistas, arquitectos, creativos…</w:t>
      </w:r>
    </w:p>
    <w:p w:rsidR="00617BD3" w:rsidRPr="00617BD3" w:rsidRDefault="00617BD3" w:rsidP="00617BD3">
      <w:pPr>
        <w:pBdr>
          <w:top w:val="single" w:sz="2" w:space="0" w:color="E5E7EB"/>
          <w:left w:val="single" w:sz="2" w:space="0" w:color="E5E7EB"/>
          <w:bottom w:val="single" w:sz="2" w:space="0" w:color="E5E7EB"/>
          <w:right w:val="single" w:sz="2" w:space="0" w:color="E5E7EB"/>
        </w:pBdr>
        <w:spacing w:before="360" w:after="240" w:line="420" w:lineRule="atLeast"/>
        <w:outlineLvl w:val="2"/>
        <w:rPr>
          <w:rFonts w:ascii="Helvetica" w:eastAsia="Times New Roman" w:hAnsi="Helvetica" w:cs="Helvetica"/>
          <w:b/>
          <w:bCs/>
          <w:color w:val="524D66"/>
          <w:sz w:val="36"/>
          <w:szCs w:val="36"/>
          <w:lang w:eastAsia="es-AR"/>
        </w:rPr>
      </w:pPr>
      <w:r w:rsidRPr="00617BD3">
        <w:rPr>
          <w:rFonts w:ascii="Helvetica" w:eastAsia="Times New Roman" w:hAnsi="Helvetica" w:cs="Helvetica"/>
          <w:b/>
          <w:bCs/>
          <w:color w:val="524D66"/>
          <w:sz w:val="36"/>
          <w:szCs w:val="36"/>
          <w:lang w:eastAsia="es-AR"/>
        </w:rPr>
        <w:t xml:space="preserve">► </w:t>
      </w:r>
      <w:r w:rsidRPr="00617BD3">
        <w:rPr>
          <w:b/>
          <w:sz w:val="28"/>
          <w:szCs w:val="28"/>
          <w:lang w:eastAsia="es-AR"/>
        </w:rPr>
        <w:t>Inteligencia musical</w:t>
      </w:r>
    </w:p>
    <w:p w:rsidR="00617BD3" w:rsidRPr="00617BD3" w:rsidRDefault="00617BD3" w:rsidP="00617BD3">
      <w:pPr>
        <w:rPr>
          <w:lang w:eastAsia="es-AR"/>
        </w:rPr>
      </w:pPr>
      <w:r w:rsidRPr="00617BD3">
        <w:rPr>
          <w:b/>
          <w:bCs/>
          <w:bdr w:val="single" w:sz="2" w:space="0" w:color="E5E7EB" w:frame="1"/>
          <w:lang w:eastAsia="es-AR"/>
        </w:rPr>
        <w:t>La música es un arte universal</w:t>
      </w:r>
      <w:r w:rsidRPr="00617BD3">
        <w:rPr>
          <w:lang w:eastAsia="es-AR"/>
        </w:rPr>
        <w:t>. Todas las culturas tienen algún tipo de música, más o menos elaborada, lo cual lleva a Gardner y sus colaboradores a entender que existe una </w:t>
      </w:r>
      <w:r w:rsidRPr="00617BD3">
        <w:rPr>
          <w:b/>
          <w:bCs/>
          <w:bdr w:val="single" w:sz="2" w:space="0" w:color="E5E7EB" w:frame="1"/>
          <w:lang w:eastAsia="es-AR"/>
        </w:rPr>
        <w:t>inteligencia musical</w:t>
      </w:r>
      <w:r w:rsidRPr="00617BD3">
        <w:rPr>
          <w:lang w:eastAsia="es-AR"/>
        </w:rPr>
        <w:t> latente en todas las personas.</w:t>
      </w:r>
    </w:p>
    <w:p w:rsidR="00617BD3" w:rsidRPr="00617BD3" w:rsidRDefault="00617BD3" w:rsidP="00617BD3">
      <w:pPr>
        <w:rPr>
          <w:lang w:eastAsia="es-AR"/>
        </w:rPr>
      </w:pPr>
      <w:r w:rsidRPr="00617BD3">
        <w:rPr>
          <w:lang w:eastAsia="es-AR"/>
        </w:rPr>
        <w:t>Algunas zonas del cerebro ejecutan funciones vinculadas con la interpretación y composición de música. Como cualquier otro tipo de inteligencia, puede entrenarse y perfeccionarse.</w:t>
      </w:r>
    </w:p>
    <w:p w:rsidR="00617BD3" w:rsidRPr="00617BD3" w:rsidRDefault="00617BD3" w:rsidP="00617BD3">
      <w:pPr>
        <w:rPr>
          <w:lang w:eastAsia="es-AR"/>
        </w:rPr>
      </w:pPr>
      <w:r w:rsidRPr="00617BD3">
        <w:rPr>
          <w:lang w:eastAsia="es-AR"/>
        </w:rPr>
        <w:t>No hace falta decir que los más aventajados en esta clase de inteligencia son </w:t>
      </w:r>
      <w:hyperlink r:id="rId9" w:history="1">
        <w:r w:rsidRPr="00617BD3">
          <w:rPr>
            <w:b/>
            <w:bCs/>
            <w:color w:val="4929BC"/>
            <w:sz w:val="24"/>
            <w:szCs w:val="24"/>
            <w:u w:val="single"/>
            <w:bdr w:val="single" w:sz="2" w:space="0" w:color="auto" w:frame="1"/>
            <w:shd w:val="clear" w:color="auto" w:fill="FFFFFF"/>
            <w:lang w:eastAsia="es-AR"/>
          </w:rPr>
          <w:t>aquellos capaces de tocar instrumentos</w:t>
        </w:r>
      </w:hyperlink>
      <w:r w:rsidRPr="00617BD3">
        <w:rPr>
          <w:lang w:eastAsia="es-AR"/>
        </w:rPr>
        <w:t>, leer y componer piezas musicales con facilidad.</w:t>
      </w:r>
    </w:p>
    <w:p w:rsidR="00617BD3" w:rsidRPr="00617BD3" w:rsidRDefault="00617BD3" w:rsidP="00617BD3">
      <w:pPr>
        <w:pBdr>
          <w:top w:val="single" w:sz="2" w:space="0" w:color="E5E7EB"/>
          <w:left w:val="single" w:sz="2" w:space="0" w:color="E5E7EB"/>
          <w:bottom w:val="single" w:sz="2" w:space="0" w:color="E5E7EB"/>
          <w:right w:val="single" w:sz="2" w:space="0" w:color="E5E7EB"/>
        </w:pBdr>
        <w:spacing w:before="360" w:after="240" w:line="420" w:lineRule="atLeast"/>
        <w:outlineLvl w:val="2"/>
        <w:rPr>
          <w:rFonts w:ascii="Helvetica" w:eastAsia="Times New Roman" w:hAnsi="Helvetica" w:cs="Helvetica"/>
          <w:b/>
          <w:bCs/>
          <w:color w:val="524D66"/>
          <w:sz w:val="36"/>
          <w:szCs w:val="36"/>
          <w:lang w:eastAsia="es-AR"/>
        </w:rPr>
      </w:pPr>
      <w:r w:rsidRPr="00617BD3">
        <w:rPr>
          <w:rFonts w:ascii="Helvetica" w:eastAsia="Times New Roman" w:hAnsi="Helvetica" w:cs="Helvetica"/>
          <w:b/>
          <w:bCs/>
          <w:color w:val="524D66"/>
          <w:sz w:val="36"/>
          <w:szCs w:val="36"/>
          <w:lang w:eastAsia="es-AR"/>
        </w:rPr>
        <w:t xml:space="preserve">► </w:t>
      </w:r>
      <w:r w:rsidRPr="00617BD3">
        <w:rPr>
          <w:b/>
          <w:sz w:val="28"/>
          <w:szCs w:val="28"/>
          <w:lang w:eastAsia="es-AR"/>
        </w:rPr>
        <w:t xml:space="preserve">Inteligencia corporal y </w:t>
      </w:r>
      <w:proofErr w:type="spellStart"/>
      <w:r w:rsidRPr="00617BD3">
        <w:rPr>
          <w:b/>
          <w:sz w:val="28"/>
          <w:szCs w:val="28"/>
          <w:lang w:eastAsia="es-AR"/>
        </w:rPr>
        <w:t>cinestésica</w:t>
      </w:r>
      <w:proofErr w:type="spellEnd"/>
    </w:p>
    <w:p w:rsidR="00617BD3" w:rsidRPr="00617BD3" w:rsidRDefault="00617BD3" w:rsidP="00617BD3">
      <w:pPr>
        <w:rPr>
          <w:lang w:eastAsia="es-AR"/>
        </w:rPr>
      </w:pPr>
      <w:r w:rsidRPr="00617BD3">
        <w:rPr>
          <w:lang w:eastAsia="es-AR"/>
        </w:rPr>
        <w:t>Las </w:t>
      </w:r>
      <w:r w:rsidRPr="00617BD3">
        <w:rPr>
          <w:b/>
          <w:bCs/>
          <w:bdr w:val="single" w:sz="2" w:space="0" w:color="E5E7EB" w:frame="1"/>
          <w:lang w:eastAsia="es-AR"/>
        </w:rPr>
        <w:t>habilidades corporales y motrices</w:t>
      </w:r>
      <w:r w:rsidRPr="00617BD3">
        <w:rPr>
          <w:lang w:eastAsia="es-AR"/>
        </w:rPr>
        <w:t> que se requieren para manejar herramientas o para expresar ciertas emociones representan un aspecto esencial en el desarrollo de todas las culturas de la historia.</w:t>
      </w:r>
    </w:p>
    <w:p w:rsidR="00617BD3" w:rsidRPr="00617BD3" w:rsidRDefault="00617BD3" w:rsidP="00617BD3">
      <w:pPr>
        <w:rPr>
          <w:lang w:eastAsia="es-AR"/>
        </w:rPr>
      </w:pPr>
      <w:r w:rsidRPr="00617BD3">
        <w:rPr>
          <w:lang w:eastAsia="es-AR"/>
        </w:rPr>
        <w:t>La habilidad para usar herramientas es considerada </w:t>
      </w:r>
      <w:r w:rsidRPr="00617BD3">
        <w:rPr>
          <w:b/>
          <w:bCs/>
          <w:bdr w:val="single" w:sz="2" w:space="0" w:color="E5E7EB" w:frame="1"/>
          <w:lang w:eastAsia="es-AR"/>
        </w:rPr>
        <w:t xml:space="preserve">inteligencia corporal </w:t>
      </w:r>
      <w:proofErr w:type="spellStart"/>
      <w:r w:rsidRPr="00617BD3">
        <w:rPr>
          <w:b/>
          <w:bCs/>
          <w:bdr w:val="single" w:sz="2" w:space="0" w:color="E5E7EB" w:frame="1"/>
          <w:lang w:eastAsia="es-AR"/>
        </w:rPr>
        <w:t>cinestésica</w:t>
      </w:r>
      <w:proofErr w:type="spellEnd"/>
      <w:r w:rsidRPr="00617BD3">
        <w:rPr>
          <w:lang w:eastAsia="es-AR"/>
        </w:rPr>
        <w:t>. Por otra parte, hay un seguido de capacidades más intuitivas como el uso de la inteligencia corporal para expresar sentimientos mediante el cuerpo.</w:t>
      </w:r>
    </w:p>
    <w:p w:rsidR="00617BD3" w:rsidRPr="00617BD3" w:rsidRDefault="00617BD3" w:rsidP="00617BD3">
      <w:pPr>
        <w:rPr>
          <w:lang w:eastAsia="es-AR"/>
        </w:rPr>
      </w:pPr>
      <w:r w:rsidRPr="00617BD3">
        <w:rPr>
          <w:lang w:eastAsia="es-AR"/>
        </w:rPr>
        <w:t>Son especialmente brillantes en este tipo de inteligencia bailarines, </w:t>
      </w:r>
      <w:r w:rsidRPr="00617BD3">
        <w:rPr>
          <w:b/>
          <w:bCs/>
          <w:bdr w:val="single" w:sz="2" w:space="0" w:color="E5E7EB" w:frame="1"/>
          <w:lang w:eastAsia="es-AR"/>
        </w:rPr>
        <w:t>actores, deportistas, y hasta cirujanos y creadores plásticos</w:t>
      </w:r>
      <w:r w:rsidRPr="00617BD3">
        <w:rPr>
          <w:lang w:eastAsia="es-AR"/>
        </w:rPr>
        <w:t>, pues todos ellos tienen que emplear de manera racional sus habilidades físicas.</w:t>
      </w:r>
    </w:p>
    <w:p w:rsidR="00617BD3" w:rsidRPr="00617BD3" w:rsidRDefault="00617BD3" w:rsidP="00617BD3">
      <w:pPr>
        <w:pBdr>
          <w:top w:val="single" w:sz="2" w:space="0" w:color="E5E7EB"/>
          <w:left w:val="single" w:sz="2" w:space="0" w:color="E5E7EB"/>
          <w:bottom w:val="single" w:sz="2" w:space="0" w:color="E5E7EB"/>
          <w:right w:val="single" w:sz="2" w:space="0" w:color="E5E7EB"/>
        </w:pBdr>
        <w:spacing w:before="360" w:after="240" w:line="420" w:lineRule="atLeast"/>
        <w:outlineLvl w:val="2"/>
        <w:rPr>
          <w:rFonts w:ascii="Helvetica" w:eastAsia="Times New Roman" w:hAnsi="Helvetica" w:cs="Helvetica"/>
          <w:b/>
          <w:bCs/>
          <w:color w:val="524D66"/>
          <w:sz w:val="36"/>
          <w:szCs w:val="36"/>
          <w:lang w:eastAsia="es-AR"/>
        </w:rPr>
      </w:pPr>
      <w:r w:rsidRPr="00617BD3">
        <w:rPr>
          <w:rFonts w:ascii="Helvetica" w:eastAsia="Times New Roman" w:hAnsi="Helvetica" w:cs="Helvetica"/>
          <w:b/>
          <w:bCs/>
          <w:color w:val="524D66"/>
          <w:sz w:val="36"/>
          <w:szCs w:val="36"/>
          <w:lang w:eastAsia="es-AR"/>
        </w:rPr>
        <w:t xml:space="preserve">► </w:t>
      </w:r>
      <w:r w:rsidRPr="00617BD3">
        <w:rPr>
          <w:b/>
          <w:sz w:val="28"/>
          <w:szCs w:val="28"/>
          <w:lang w:eastAsia="es-AR"/>
        </w:rPr>
        <w:t>Inteligencia intrapersonal</w:t>
      </w:r>
    </w:p>
    <w:p w:rsidR="00617BD3" w:rsidRPr="00617BD3" w:rsidRDefault="00617BD3" w:rsidP="00617BD3">
      <w:pPr>
        <w:rPr>
          <w:lang w:eastAsia="es-AR"/>
        </w:rPr>
      </w:pPr>
      <w:r w:rsidRPr="00617BD3">
        <w:rPr>
          <w:lang w:eastAsia="es-AR"/>
        </w:rPr>
        <w:t>La </w:t>
      </w:r>
      <w:r w:rsidRPr="00617BD3">
        <w:rPr>
          <w:b/>
          <w:bCs/>
          <w:bdr w:val="single" w:sz="2" w:space="0" w:color="E5E7EB" w:frame="1"/>
          <w:lang w:eastAsia="es-AR"/>
        </w:rPr>
        <w:t>inteligencia intrapersonal</w:t>
      </w:r>
      <w:r w:rsidRPr="00617BD3">
        <w:rPr>
          <w:lang w:eastAsia="es-AR"/>
        </w:rPr>
        <w:t> refiere a aquella inteligencia que nos faculta para comprender y controlar el ámbito interno de uno mismo en lo que se refiere a la regulación de las emociones y del foco atencional.</w:t>
      </w:r>
    </w:p>
    <w:p w:rsidR="00617BD3" w:rsidRPr="00617BD3" w:rsidRDefault="00617BD3" w:rsidP="00617BD3">
      <w:pPr>
        <w:rPr>
          <w:lang w:eastAsia="es-AR"/>
        </w:rPr>
      </w:pPr>
      <w:r w:rsidRPr="00617BD3">
        <w:rPr>
          <w:lang w:eastAsia="es-AR"/>
        </w:rPr>
        <w:t>Las personas que destacan en la inteligencia intrapersonal </w:t>
      </w:r>
      <w:r w:rsidRPr="00617BD3">
        <w:rPr>
          <w:b/>
          <w:bCs/>
          <w:bdr w:val="single" w:sz="2" w:space="0" w:color="E5E7EB" w:frame="1"/>
          <w:lang w:eastAsia="es-AR"/>
        </w:rPr>
        <w:t>son capaces de acceder a sus sentimientos y emociones y reflexionar sobre estos elementos</w:t>
      </w:r>
      <w:r w:rsidRPr="00617BD3">
        <w:rPr>
          <w:lang w:eastAsia="es-AR"/>
        </w:rPr>
        <w:t>. Según Gardner, esta inteligencia también permite ahondar en su introspección y entender las razones por las cuales uno es de la manera que es.</w:t>
      </w:r>
    </w:p>
    <w:p w:rsidR="00617BD3" w:rsidRPr="00617BD3" w:rsidRDefault="00617BD3" w:rsidP="00617BD3">
      <w:pPr>
        <w:rPr>
          <w:lang w:eastAsia="es-AR"/>
        </w:rPr>
      </w:pPr>
      <w:r w:rsidRPr="00617BD3">
        <w:rPr>
          <w:lang w:eastAsia="es-AR"/>
        </w:rPr>
        <w:t>Por otro lado, tanto saber distanciarse de la situación para desdramatizar eventos con un impacto emocional negativo como saber identificar los propios sesgos de pensamiento son herramientas muy útiles tanto para mantener un buen nivel de bienestar como para rendir mejor en diferentes aspectos de la vida.</w:t>
      </w:r>
    </w:p>
    <w:p w:rsidR="00617BD3" w:rsidRPr="00617BD3" w:rsidRDefault="00617BD3" w:rsidP="00617BD3">
      <w:pPr>
        <w:rPr>
          <w:b/>
          <w:sz w:val="28"/>
          <w:szCs w:val="28"/>
          <w:lang w:eastAsia="es-AR"/>
        </w:rPr>
      </w:pPr>
      <w:r w:rsidRPr="00617BD3">
        <w:rPr>
          <w:rFonts w:ascii="Arial" w:hAnsi="Arial" w:cs="Arial"/>
          <w:b/>
          <w:sz w:val="28"/>
          <w:szCs w:val="28"/>
          <w:lang w:eastAsia="es-AR"/>
        </w:rPr>
        <w:t>►</w:t>
      </w:r>
      <w:r w:rsidRPr="00617BD3">
        <w:rPr>
          <w:b/>
          <w:sz w:val="28"/>
          <w:szCs w:val="28"/>
          <w:lang w:eastAsia="es-AR"/>
        </w:rPr>
        <w:t xml:space="preserve"> Inteligencia interpersonal</w:t>
      </w:r>
    </w:p>
    <w:p w:rsidR="00617BD3" w:rsidRPr="00617BD3" w:rsidRDefault="00617BD3" w:rsidP="00617BD3">
      <w:pPr>
        <w:rPr>
          <w:lang w:eastAsia="es-AR"/>
        </w:rPr>
      </w:pPr>
      <w:r w:rsidRPr="00617BD3">
        <w:rPr>
          <w:lang w:eastAsia="es-AR"/>
        </w:rPr>
        <w:t>La </w:t>
      </w:r>
      <w:r w:rsidRPr="00617BD3">
        <w:rPr>
          <w:b/>
          <w:bCs/>
          <w:bdr w:val="single" w:sz="2" w:space="0" w:color="E5E7EB" w:frame="1"/>
          <w:lang w:eastAsia="es-AR"/>
        </w:rPr>
        <w:t>inteligencia interpersonal</w:t>
      </w:r>
      <w:r w:rsidRPr="00617BD3">
        <w:rPr>
          <w:lang w:eastAsia="es-AR"/>
        </w:rPr>
        <w:t xml:space="preserve"> nos faculta para poder advertir cosas de las otras personas más allá de lo que nuestros sentidos logran captar. Se trata de una inteligencia que permite interpretar las palabras o gestos, o los objetivos y metas de cada discurso. Más allá </w:t>
      </w:r>
      <w:proofErr w:type="spellStart"/>
      <w:proofErr w:type="gramStart"/>
      <w:r w:rsidRPr="00617BD3">
        <w:rPr>
          <w:lang w:eastAsia="es-AR"/>
        </w:rPr>
        <w:t>de el</w:t>
      </w:r>
      <w:proofErr w:type="spellEnd"/>
      <w:proofErr w:type="gramEnd"/>
      <w:r w:rsidRPr="00617BD3">
        <w:rPr>
          <w:lang w:eastAsia="es-AR"/>
        </w:rPr>
        <w:t xml:space="preserve"> contínuum Introversión-Extraversión, la inteligencia interpersonal evalúa la capacidad para empatizar con las demás personas.</w:t>
      </w:r>
    </w:p>
    <w:p w:rsidR="00617BD3" w:rsidRPr="00617BD3" w:rsidRDefault="00617BD3" w:rsidP="00617BD3">
      <w:pPr>
        <w:rPr>
          <w:lang w:eastAsia="es-AR"/>
        </w:rPr>
      </w:pPr>
      <w:r w:rsidRPr="00617BD3">
        <w:rPr>
          <w:lang w:eastAsia="es-AR"/>
        </w:rPr>
        <w:t>Es una inteligencia muy valiosa para las personas que trabajan con grupos numerosos. Su </w:t>
      </w:r>
      <w:r w:rsidRPr="00617BD3">
        <w:rPr>
          <w:b/>
          <w:bCs/>
          <w:bdr w:val="single" w:sz="2" w:space="0" w:color="E5E7EB" w:frame="1"/>
          <w:lang w:eastAsia="es-AR"/>
        </w:rPr>
        <w:t>habilidad para detectar y entender las circunstancias y problemas de los demás</w:t>
      </w:r>
      <w:r w:rsidRPr="00617BD3">
        <w:rPr>
          <w:lang w:eastAsia="es-AR"/>
        </w:rPr>
        <w:t> resulta más sencillo si se posee (y se desarrolla) la inteligencia interpersonal. Profesores, psicólogos, terapeutas, abogados y pedagogos son perfiles que suelen puntuar muy alto en este tipo de inteligencia descrita en la Teoría de las Inteligencias Múltiples</w:t>
      </w:r>
    </w:p>
    <w:p w:rsidR="00617BD3" w:rsidRPr="00617BD3" w:rsidRDefault="00617BD3" w:rsidP="00617BD3">
      <w:pPr>
        <w:pBdr>
          <w:top w:val="single" w:sz="2" w:space="0" w:color="E5E7EB"/>
          <w:left w:val="single" w:sz="2" w:space="0" w:color="E5E7EB"/>
          <w:bottom w:val="single" w:sz="2" w:space="0" w:color="E5E7EB"/>
          <w:right w:val="single" w:sz="2" w:space="0" w:color="E5E7EB"/>
        </w:pBdr>
        <w:spacing w:before="360" w:after="240" w:line="420" w:lineRule="atLeast"/>
        <w:outlineLvl w:val="2"/>
        <w:rPr>
          <w:rFonts w:ascii="Helvetica" w:eastAsia="Times New Roman" w:hAnsi="Helvetica" w:cs="Helvetica"/>
          <w:b/>
          <w:bCs/>
          <w:color w:val="524D66"/>
          <w:sz w:val="36"/>
          <w:szCs w:val="36"/>
          <w:lang w:eastAsia="es-AR"/>
        </w:rPr>
      </w:pPr>
      <w:r w:rsidRPr="00617BD3">
        <w:rPr>
          <w:rFonts w:ascii="Helvetica" w:eastAsia="Times New Roman" w:hAnsi="Helvetica" w:cs="Helvetica"/>
          <w:b/>
          <w:bCs/>
          <w:color w:val="524D66"/>
          <w:sz w:val="36"/>
          <w:szCs w:val="36"/>
          <w:lang w:eastAsia="es-AR"/>
        </w:rPr>
        <w:t xml:space="preserve">► </w:t>
      </w:r>
      <w:r w:rsidRPr="00617BD3">
        <w:rPr>
          <w:b/>
          <w:sz w:val="28"/>
          <w:szCs w:val="28"/>
          <w:lang w:eastAsia="es-AR"/>
        </w:rPr>
        <w:t>Inteligencia naturalista</w:t>
      </w:r>
    </w:p>
    <w:p w:rsidR="00617BD3" w:rsidRPr="00617BD3" w:rsidRDefault="00617BD3" w:rsidP="00617BD3">
      <w:pPr>
        <w:rPr>
          <w:lang w:eastAsia="es-AR"/>
        </w:rPr>
      </w:pPr>
      <w:r w:rsidRPr="00617BD3">
        <w:rPr>
          <w:lang w:eastAsia="es-AR"/>
        </w:rPr>
        <w:t>Según Gardner, la </w:t>
      </w:r>
      <w:r w:rsidRPr="00617BD3">
        <w:rPr>
          <w:b/>
          <w:bCs/>
          <w:bdr w:val="single" w:sz="2" w:space="0" w:color="E5E7EB" w:frame="1"/>
          <w:lang w:eastAsia="es-AR"/>
        </w:rPr>
        <w:t>inteligencia naturalista</w:t>
      </w:r>
      <w:r w:rsidRPr="00617BD3">
        <w:rPr>
          <w:lang w:eastAsia="es-AR"/>
        </w:rPr>
        <w:t> permite detectar, diferenciar y categorizar los aspectos vinculados al entorno, como por ejemplo las especies animales y vegetales o fenómenos relacionados con el clima, la geografía o los fenómenos de la naturaleza.</w:t>
      </w:r>
    </w:p>
    <w:p w:rsidR="00617BD3" w:rsidRPr="00617BD3" w:rsidRDefault="00617BD3" w:rsidP="00617BD3">
      <w:pPr>
        <w:rPr>
          <w:lang w:eastAsia="es-AR"/>
        </w:rPr>
      </w:pPr>
      <w:r w:rsidRPr="00617BD3">
        <w:rPr>
          <w:lang w:eastAsia="es-AR"/>
        </w:rPr>
        <w:t>Esta clase de inteligencia fue añadida posteriormente al estudio original sobre las Inteligencias Múltiples de Gardner, concretamente en el año 1995. Gardner consideró necesario incluir esta categoría por tratarse de </w:t>
      </w:r>
      <w:r w:rsidRPr="00617BD3">
        <w:rPr>
          <w:b/>
          <w:bCs/>
          <w:bdr w:val="single" w:sz="2" w:space="0" w:color="E5E7EB" w:frame="1"/>
          <w:lang w:eastAsia="es-AR"/>
        </w:rPr>
        <w:t>una de las inteligencias esenciales para la supervivencia del ser humano</w:t>
      </w:r>
      <w:r w:rsidRPr="00617BD3">
        <w:rPr>
          <w:lang w:eastAsia="es-AR"/>
        </w:rPr>
        <w:t> (o cualquier otra especie) y que ha redundado en la evolución.</w:t>
      </w:r>
    </w:p>
    <w:p w:rsidR="00617BD3" w:rsidRPr="00617BD3" w:rsidRDefault="00617BD3" w:rsidP="00617BD3">
      <w:pPr>
        <w:rPr>
          <w:lang w:eastAsia="es-AR"/>
        </w:rPr>
      </w:pPr>
      <w:r w:rsidRPr="00617BD3">
        <w:rPr>
          <w:lang w:eastAsia="es-AR"/>
        </w:rPr>
        <w:t>Hay que señalar que aunque para Gardner este tipo de inteligencia se desarrolló para facilitar el uso creativo de los recursos que nos brinda la naturaleza, actualmente su uso no solo se limita a los entornos en los que no hay construcciones humanas, sino que estos últimos también podrían ser "explorados" de la misma forma.</w:t>
      </w:r>
    </w:p>
    <w:p w:rsidR="00617BD3" w:rsidRPr="00617BD3" w:rsidRDefault="00617BD3" w:rsidP="00617BD3">
      <w:pPr>
        <w:rPr>
          <w:b/>
          <w:sz w:val="28"/>
          <w:szCs w:val="28"/>
          <w:lang w:eastAsia="es-AR"/>
        </w:rPr>
      </w:pPr>
      <w:r w:rsidRPr="00617BD3">
        <w:rPr>
          <w:b/>
          <w:sz w:val="28"/>
          <w:szCs w:val="28"/>
          <w:lang w:eastAsia="es-AR"/>
        </w:rPr>
        <w:t>¿Cuál es mi tipo de inteligencia?</w:t>
      </w:r>
    </w:p>
    <w:p w:rsidR="00617BD3" w:rsidRPr="00617BD3" w:rsidRDefault="00617BD3" w:rsidP="00617BD3">
      <w:pPr>
        <w:rPr>
          <w:lang w:eastAsia="es-AR"/>
        </w:rPr>
      </w:pPr>
      <w:r w:rsidRPr="00617BD3">
        <w:rPr>
          <w:lang w:eastAsia="es-AR"/>
        </w:rPr>
        <w:t>Gardner afirma que </w:t>
      </w:r>
      <w:r w:rsidRPr="00617BD3">
        <w:rPr>
          <w:b/>
          <w:bCs/>
          <w:bdr w:val="single" w:sz="2" w:space="0" w:color="E5E7EB" w:frame="1"/>
          <w:lang w:eastAsia="es-AR"/>
        </w:rPr>
        <w:t>todas las personas son dueñas de cada una de las ocho clases de inteligencia</w:t>
      </w:r>
      <w:r w:rsidRPr="00617BD3">
        <w:rPr>
          <w:lang w:eastAsia="es-AR"/>
        </w:rPr>
        <w:t>, aunque cada cual destaca más en unas que en otras, no siendo ninguna de las ocho más importantes o valiosas que las demás. Generalmente, se requiere dominar gran parte de ellas para enfrentarnos a la vida, independientemente de la profesión que se ejerza. A fin de cuentas, la mayoría de trabajos precisan del uso de la mayoría de tipos de inteligencia.</w:t>
      </w:r>
    </w:p>
    <w:p w:rsidR="00617BD3" w:rsidRPr="00617BD3" w:rsidRDefault="00617BD3" w:rsidP="00617BD3">
      <w:pPr>
        <w:rPr>
          <w:lang w:eastAsia="es-AR"/>
        </w:rPr>
      </w:pPr>
      <w:r w:rsidRPr="00617BD3">
        <w:rPr>
          <w:lang w:eastAsia="es-AR"/>
        </w:rPr>
        <w:t xml:space="preserve">La educación que se enseña en las aulas se empeña en ofrecer contenidos y procedimientos enfocados a evaluar los dos primeros tipos de inteligencia: lingüística y lógico-matemática. No obstante, esto resulta totalmente insuficiente en el proyecto de educar a los alumnos en plenitud de sus potencialidades. La necesidad de un cambio en el paradigma educativo fue </w:t>
      </w:r>
      <w:proofErr w:type="gramStart"/>
      <w:r w:rsidRPr="00617BD3">
        <w:rPr>
          <w:lang w:eastAsia="es-AR"/>
        </w:rPr>
        <w:t>llevado</w:t>
      </w:r>
      <w:proofErr w:type="gramEnd"/>
      <w:r w:rsidRPr="00617BD3">
        <w:rPr>
          <w:lang w:eastAsia="es-AR"/>
        </w:rPr>
        <w:t xml:space="preserve"> a debate gracias a la Teoría de las Inteligencias Múltiples que propuso Howard Gardner.</w:t>
      </w:r>
    </w:p>
    <w:p w:rsidR="00617BD3" w:rsidRPr="00617BD3" w:rsidRDefault="00617BD3" w:rsidP="00617BD3">
      <w:pPr>
        <w:rPr>
          <w:b/>
          <w:sz w:val="28"/>
          <w:szCs w:val="28"/>
          <w:lang w:eastAsia="es-AR"/>
        </w:rPr>
      </w:pPr>
      <w:r w:rsidRPr="00617BD3">
        <w:rPr>
          <w:b/>
          <w:sz w:val="28"/>
          <w:szCs w:val="28"/>
          <w:lang w:eastAsia="es-AR"/>
        </w:rPr>
        <w:t>Críticas a la Teoría de las Inteligencias Múltiples</w:t>
      </w:r>
    </w:p>
    <w:p w:rsidR="00617BD3" w:rsidRPr="00617BD3" w:rsidRDefault="00617BD3" w:rsidP="00617BD3">
      <w:pPr>
        <w:rPr>
          <w:lang w:eastAsia="es-AR"/>
        </w:rPr>
      </w:pPr>
      <w:r w:rsidRPr="00617BD3">
        <w:rPr>
          <w:lang w:eastAsia="es-AR"/>
        </w:rPr>
        <w:t>Aunque es cierto que la teoría de las Inteligencias Múltiples de Gardner ha ganado mucha popularidad en ámbitos como el de los profesionales de la educación, en el mundo de la Psicología es mucho más polémico. Las principales críticas que ha recibido tienen que ver con que más allá de las teorías abstractas, existen evidencias científicas de que, en general, </w:t>
      </w:r>
      <w:r w:rsidRPr="00617BD3">
        <w:rPr>
          <w:b/>
          <w:bCs/>
          <w:bdr w:val="single" w:sz="2" w:space="0" w:color="E5E7EB" w:frame="1"/>
          <w:lang w:eastAsia="es-AR"/>
        </w:rPr>
        <w:t xml:space="preserve">el obtener una buena puntuación en un determinado set de tareas en los </w:t>
      </w:r>
      <w:proofErr w:type="spellStart"/>
      <w:r w:rsidRPr="00617BD3">
        <w:rPr>
          <w:b/>
          <w:bCs/>
          <w:bdr w:val="single" w:sz="2" w:space="0" w:color="E5E7EB" w:frame="1"/>
          <w:lang w:eastAsia="es-AR"/>
        </w:rPr>
        <w:t>tests</w:t>
      </w:r>
      <w:proofErr w:type="spellEnd"/>
      <w:r w:rsidRPr="00617BD3">
        <w:rPr>
          <w:b/>
          <w:bCs/>
          <w:bdr w:val="single" w:sz="2" w:space="0" w:color="E5E7EB" w:frame="1"/>
          <w:lang w:eastAsia="es-AR"/>
        </w:rPr>
        <w:t xml:space="preserve"> de inteligencia ayuda a predecir un buen resultado también en el resto de tareas</w:t>
      </w:r>
      <w:r w:rsidRPr="00617BD3">
        <w:rPr>
          <w:lang w:eastAsia="es-AR"/>
        </w:rPr>
        <w:t>, aunque involucren tipos de habilidades bastante diferentes (recordemos que incluso el concepto de inteligencia unitaria presenta diferentes sub-divisiones).</w:t>
      </w:r>
    </w:p>
    <w:p w:rsidR="00617BD3" w:rsidRPr="00617BD3" w:rsidRDefault="00617BD3" w:rsidP="00617BD3">
      <w:pPr>
        <w:rPr>
          <w:lang w:eastAsia="es-AR"/>
        </w:rPr>
      </w:pPr>
      <w:r w:rsidRPr="00617BD3">
        <w:rPr>
          <w:lang w:eastAsia="es-AR"/>
        </w:rPr>
        <w:t>Por ejemplo, las personas a las que se les da bien resolver problemas matemáticos con rapidez tienden a ser hábiles también en ejercicios de comprensión lectora o de detección de patrones en series de imágenes. Eso implica que si bien es absurdo entender la inteligencia de una manera muy limitante y hermética, no es del todo cierto que existan inteligencias totalmente independientes entre sí; ahora bien, es perfectamente posible que a una persona se le dé muy mal un tipo de desafíos intelectuales y, en cambio, sea brillante ante otros.</w:t>
      </w:r>
    </w:p>
    <w:p w:rsidR="00617BD3" w:rsidRPr="00617BD3" w:rsidRDefault="00617BD3" w:rsidP="00617BD3">
      <w:pPr>
        <w:rPr>
          <w:lang w:eastAsia="es-AR"/>
        </w:rPr>
      </w:pPr>
      <w:r w:rsidRPr="00617BD3">
        <w:rPr>
          <w:lang w:eastAsia="es-AR"/>
        </w:rPr>
        <w:t>Por otro lado, Howard Gardner ha señalado que lo importante de su teoría no son las 8 inteligencias que propone, sino </w:t>
      </w:r>
      <w:r w:rsidRPr="00617BD3">
        <w:rPr>
          <w:b/>
          <w:bCs/>
          <w:bdr w:val="single" w:sz="2" w:space="0" w:color="E5E7EB" w:frame="1"/>
          <w:lang w:eastAsia="es-AR"/>
        </w:rPr>
        <w:t>la conceptualización de la cognición humana como procesos paralelos y relativamente independientes</w:t>
      </w:r>
      <w:r w:rsidRPr="00617BD3">
        <w:rPr>
          <w:lang w:eastAsia="es-AR"/>
        </w:rPr>
        <w:t> los unos de los otros. Por ello, ha señalado varias veces que posiblemente las inteligencias múltiples no son las que él propuso, sino otras que no ha tenido en cuenta o que agrupa bajo el nombre de una sola inteligencia.</w:t>
      </w:r>
    </w:p>
    <w:p w:rsidR="008E0C5A" w:rsidRDefault="00A4731C" w:rsidP="00A4731C">
      <w:pPr>
        <w:jc w:val="center"/>
      </w:pPr>
      <w:r>
        <w:t>========================================================</w:t>
      </w:r>
    </w:p>
    <w:p w:rsidR="008E0C5A" w:rsidRPr="008E0C5A" w:rsidRDefault="008E0C5A" w:rsidP="008E0C5A">
      <w:pPr>
        <w:jc w:val="center"/>
        <w:rPr>
          <w:b/>
          <w:sz w:val="28"/>
          <w:szCs w:val="28"/>
          <w:lang w:eastAsia="es-AR"/>
        </w:rPr>
      </w:pPr>
      <w:r w:rsidRPr="008E0C5A">
        <w:rPr>
          <w:b/>
          <w:sz w:val="28"/>
          <w:szCs w:val="28"/>
          <w:lang w:eastAsia="es-AR"/>
        </w:rPr>
        <w:t>¿Qué es la inteligencia emocional según Daniel Goleman?</w:t>
      </w:r>
    </w:p>
    <w:p w:rsidR="008E0C5A" w:rsidRPr="008E0C5A" w:rsidRDefault="008E0C5A" w:rsidP="008E0C5A">
      <w:pPr>
        <w:rPr>
          <w:lang w:eastAsia="es-AR"/>
        </w:rPr>
      </w:pPr>
      <w:r w:rsidRPr="008E0C5A">
        <w:rPr>
          <w:lang w:eastAsia="es-AR"/>
        </w:rPr>
        <w:t>La inteligencia emocional es la </w:t>
      </w:r>
      <w:r w:rsidRPr="008E0C5A">
        <w:rPr>
          <w:b/>
          <w:bCs/>
          <w:lang w:eastAsia="es-AR"/>
        </w:rPr>
        <w:t>capacidad de reconocer las emociones</w:t>
      </w:r>
      <w:r w:rsidRPr="008E0C5A">
        <w:rPr>
          <w:lang w:eastAsia="es-AR"/>
        </w:rPr>
        <w:t> – tanto propias como ajenas – y de gestionar nuestra respuesta ante ellas. La podemos definir como el conjunto de habilidades que permiten una mayor </w:t>
      </w:r>
      <w:r w:rsidRPr="008E0C5A">
        <w:rPr>
          <w:b/>
          <w:bCs/>
          <w:lang w:eastAsia="es-AR"/>
        </w:rPr>
        <w:t>adaptabilidad de la persona ante los cambios. También tiene que ver con la confianza y seguridad en uno mismo,</w:t>
      </w:r>
      <w:r w:rsidRPr="008E0C5A">
        <w:rPr>
          <w:lang w:eastAsia="es-AR"/>
        </w:rPr>
        <w:t> </w:t>
      </w:r>
      <w:r w:rsidRPr="008E0C5A">
        <w:rPr>
          <w:b/>
          <w:bCs/>
          <w:lang w:eastAsia="es-AR"/>
        </w:rPr>
        <w:t>el control emocional y la automotivación</w:t>
      </w:r>
      <w:r w:rsidRPr="008E0C5A">
        <w:rPr>
          <w:lang w:eastAsia="es-AR"/>
        </w:rPr>
        <w:t> para alcanzar objetivos.</w:t>
      </w:r>
      <w:r w:rsidRPr="008E0C5A">
        <w:rPr>
          <w:b/>
          <w:bCs/>
          <w:lang w:eastAsia="es-AR"/>
        </w:rPr>
        <w:t> Comprender los sentimientos de los demás</w:t>
      </w:r>
      <w:r w:rsidRPr="008E0C5A">
        <w:rPr>
          <w:lang w:eastAsia="es-AR"/>
        </w:rPr>
        <w:t>, </w:t>
      </w:r>
      <w:r w:rsidRPr="008E0C5A">
        <w:rPr>
          <w:b/>
          <w:bCs/>
          <w:lang w:eastAsia="es-AR"/>
        </w:rPr>
        <w:t>manejar las relaciones y tener poder de influencia</w:t>
      </w:r>
      <w:r w:rsidRPr="008E0C5A">
        <w:rPr>
          <w:lang w:eastAsia="es-AR"/>
        </w:rPr>
        <w:t> es básico para conseguir cambios positivos en el entorno.</w:t>
      </w:r>
    </w:p>
    <w:p w:rsidR="008E0C5A" w:rsidRPr="008E0C5A" w:rsidRDefault="008E0C5A" w:rsidP="008E0C5A">
      <w:pPr>
        <w:rPr>
          <w:lang w:eastAsia="es-AR"/>
        </w:rPr>
      </w:pPr>
      <w:r w:rsidRPr="008E0C5A">
        <w:rPr>
          <w:lang w:eastAsia="es-AR"/>
        </w:rPr>
        <w:t>Una emoción provoca una acción, una respuesta. Habitualmente, ante determinadas emociones, nuestra respuesta suele ser automática, o lo que es lo mismo: una reacción ante un estímulo. Lo que dice la inteligencia emocional es que es posible responder en lugar de reaccionar. Es decir, </w:t>
      </w:r>
      <w:r w:rsidRPr="008E0C5A">
        <w:rPr>
          <w:b/>
          <w:bCs/>
          <w:lang w:eastAsia="es-AR"/>
        </w:rPr>
        <w:t>introduce el concepto de </w:t>
      </w:r>
      <w:r w:rsidRPr="008E0C5A">
        <w:rPr>
          <w:b/>
          <w:bCs/>
          <w:i/>
          <w:iCs/>
          <w:lang w:eastAsia="es-AR"/>
        </w:rPr>
        <w:t>gestión</w:t>
      </w:r>
      <w:r w:rsidRPr="008E0C5A">
        <w:rPr>
          <w:b/>
          <w:bCs/>
          <w:lang w:eastAsia="es-AR"/>
        </w:rPr>
        <w:t> de la respuesta ante un estímulo.</w:t>
      </w:r>
    </w:p>
    <w:p w:rsidR="008E0C5A" w:rsidRPr="008E0C5A" w:rsidRDefault="008E0C5A" w:rsidP="008E0C5A">
      <w:pPr>
        <w:rPr>
          <w:lang w:eastAsia="es-AR"/>
        </w:rPr>
      </w:pPr>
      <w:r w:rsidRPr="008E0C5A">
        <w:rPr>
          <w:lang w:eastAsia="es-AR"/>
        </w:rPr>
        <w:t>Una emoción se produce como respuesta ante algo que nos sucede. En primer lugar, nos damos una explicación de lo que ha pasado (pensamiento) e inmediatamente tenemos una</w:t>
      </w:r>
      <w:r w:rsidRPr="008E0C5A">
        <w:rPr>
          <w:b/>
          <w:bCs/>
          <w:lang w:eastAsia="es-AR"/>
        </w:rPr>
        <w:t> reacción fisiológica (emoción).</w:t>
      </w:r>
    </w:p>
    <w:p w:rsidR="008E0C5A" w:rsidRPr="008E0C5A" w:rsidRDefault="008E0C5A" w:rsidP="008E0C5A">
      <w:pPr>
        <w:rPr>
          <w:lang w:eastAsia="es-AR"/>
        </w:rPr>
      </w:pPr>
      <w:r w:rsidRPr="008E0C5A">
        <w:rPr>
          <w:lang w:eastAsia="es-AR"/>
        </w:rPr>
        <w:t>No podemos elegir tener o no una emoción, ya que es algo que pasa al margen de nuestra voluntad. Lo que sí podemos decidir es lo que queremos hacer con ella. Las emociones </w:t>
      </w:r>
      <w:r w:rsidRPr="008E0C5A">
        <w:rPr>
          <w:b/>
          <w:bCs/>
          <w:lang w:eastAsia="es-AR"/>
        </w:rPr>
        <w:t>tienen una carga energética considerable</w:t>
      </w:r>
      <w:r w:rsidRPr="008E0C5A">
        <w:rPr>
          <w:lang w:eastAsia="es-AR"/>
        </w:rPr>
        <w:t>, lo cual nos impulsa hacia la acción. Podemos decir que las emociones son el puente entre el pensamiento y la acción. Y nuestras acciones determinan nuestros resultados, configurando estos nuestra vida. Por lo tanto, si somos capaces de elegir nuestras acciones,</w:t>
      </w:r>
      <w:r w:rsidRPr="008E0C5A">
        <w:rPr>
          <w:b/>
          <w:bCs/>
          <w:lang w:eastAsia="es-AR"/>
        </w:rPr>
        <w:t> es más que probable que obtengamos resultados diferentes.</w:t>
      </w:r>
    </w:p>
    <w:p w:rsidR="008E0C5A" w:rsidRPr="008E0C5A" w:rsidRDefault="008E0C5A" w:rsidP="008E0C5A">
      <w:pPr>
        <w:rPr>
          <w:lang w:eastAsia="es-AR"/>
        </w:rPr>
      </w:pPr>
      <w:r w:rsidRPr="008E0C5A">
        <w:rPr>
          <w:lang w:eastAsia="es-AR"/>
        </w:rPr>
        <w:t>La inteligencia emocional también resulta útil para mejorar nuestras relaciones con los demás. Y a mejores relaciones, mejor vida. Está demostrado que</w:t>
      </w:r>
      <w:r w:rsidRPr="008E0C5A">
        <w:rPr>
          <w:b/>
          <w:bCs/>
          <w:lang w:eastAsia="es-AR"/>
        </w:rPr>
        <w:t> las personas con una inteligencia emocional elevada tienen una vida más satisfactoria.</w:t>
      </w:r>
    </w:p>
    <w:p w:rsidR="008E0C5A" w:rsidRPr="008E0C5A" w:rsidRDefault="008E0C5A" w:rsidP="008E0C5A">
      <w:pPr>
        <w:rPr>
          <w:b/>
          <w:sz w:val="28"/>
          <w:szCs w:val="28"/>
          <w:lang w:eastAsia="es-AR"/>
        </w:rPr>
      </w:pPr>
      <w:r w:rsidRPr="008E0C5A">
        <w:rPr>
          <w:b/>
          <w:sz w:val="28"/>
          <w:szCs w:val="28"/>
          <w:lang w:eastAsia="es-AR"/>
        </w:rPr>
        <w:t>¿Para qué sirve la inteligencia emocional?</w:t>
      </w:r>
    </w:p>
    <w:p w:rsidR="008E0C5A" w:rsidRPr="008E0C5A" w:rsidRDefault="008E0C5A" w:rsidP="008E0C5A">
      <w:pPr>
        <w:rPr>
          <w:lang w:eastAsia="es-AR"/>
        </w:rPr>
      </w:pPr>
      <w:r w:rsidRPr="008E0C5A">
        <w:rPr>
          <w:lang w:eastAsia="es-AR"/>
        </w:rPr>
        <w:t>El pensamiento occidental, lógico-racional, no cree tanto en el cambio como en la seguridad que ofrece el conocimiento y la experiencia para controlar el futuro. Desde esta perspectiva, lo más importante son:</w:t>
      </w:r>
    </w:p>
    <w:p w:rsidR="008E0C5A" w:rsidRPr="008E0C5A" w:rsidRDefault="008E0C5A" w:rsidP="008E0C5A">
      <w:pPr>
        <w:pStyle w:val="Prrafodelista"/>
        <w:numPr>
          <w:ilvl w:val="0"/>
          <w:numId w:val="10"/>
        </w:numPr>
        <w:rPr>
          <w:lang w:eastAsia="es-AR"/>
        </w:rPr>
      </w:pPr>
      <w:r w:rsidRPr="008E0C5A">
        <w:rPr>
          <w:b/>
          <w:bCs/>
          <w:lang w:eastAsia="es-AR"/>
        </w:rPr>
        <w:t>Las conductas</w:t>
      </w:r>
      <w:r w:rsidRPr="008E0C5A">
        <w:rPr>
          <w:lang w:eastAsia="es-AR"/>
        </w:rPr>
        <w:t> (no las emociones)</w:t>
      </w:r>
    </w:p>
    <w:p w:rsidR="008E0C5A" w:rsidRPr="008E0C5A" w:rsidRDefault="008E0C5A" w:rsidP="008E0C5A">
      <w:pPr>
        <w:pStyle w:val="Prrafodelista"/>
        <w:numPr>
          <w:ilvl w:val="0"/>
          <w:numId w:val="10"/>
        </w:numPr>
        <w:rPr>
          <w:lang w:eastAsia="es-AR"/>
        </w:rPr>
      </w:pPr>
      <w:r w:rsidRPr="008E0C5A">
        <w:rPr>
          <w:b/>
          <w:bCs/>
          <w:lang w:eastAsia="es-AR"/>
        </w:rPr>
        <w:t>Los conocimientos </w:t>
      </w:r>
      <w:r w:rsidRPr="008E0C5A">
        <w:rPr>
          <w:lang w:eastAsia="es-AR"/>
        </w:rPr>
        <w:t>(no lo intuitivo)</w:t>
      </w:r>
      <w:r w:rsidRPr="008E0C5A">
        <w:rPr>
          <w:b/>
          <w:bCs/>
          <w:lang w:eastAsia="es-AR"/>
        </w:rPr>
        <w:t> </w:t>
      </w:r>
    </w:p>
    <w:p w:rsidR="008E0C5A" w:rsidRPr="008E0C5A" w:rsidRDefault="008E0C5A" w:rsidP="008E0C5A">
      <w:pPr>
        <w:pStyle w:val="Prrafodelista"/>
        <w:numPr>
          <w:ilvl w:val="0"/>
          <w:numId w:val="10"/>
        </w:numPr>
        <w:rPr>
          <w:lang w:eastAsia="es-AR"/>
        </w:rPr>
      </w:pPr>
      <w:r w:rsidRPr="008E0C5A">
        <w:rPr>
          <w:b/>
          <w:bCs/>
          <w:lang w:eastAsia="es-AR"/>
        </w:rPr>
        <w:t>Los resultados</w:t>
      </w:r>
      <w:r w:rsidRPr="008E0C5A">
        <w:rPr>
          <w:lang w:eastAsia="es-AR"/>
        </w:rPr>
        <w:t> (no los procesos)</w:t>
      </w:r>
    </w:p>
    <w:p w:rsidR="008E0C5A" w:rsidRPr="008E0C5A" w:rsidRDefault="008E0C5A" w:rsidP="008E0C5A">
      <w:pPr>
        <w:rPr>
          <w:lang w:eastAsia="es-AR"/>
        </w:rPr>
      </w:pPr>
      <w:r w:rsidRPr="008E0C5A">
        <w:rPr>
          <w:lang w:eastAsia="es-AR"/>
        </w:rPr>
        <w:t>El aprendizaje se basa, principalmente, en la repetición de </w:t>
      </w:r>
      <w:r w:rsidRPr="008E0C5A">
        <w:rPr>
          <w:b/>
          <w:bCs/>
          <w:lang w:eastAsia="es-AR"/>
        </w:rPr>
        <w:t>asociaciones entre conductas y resultados</w:t>
      </w:r>
      <w:r w:rsidRPr="008E0C5A">
        <w:rPr>
          <w:lang w:eastAsia="es-AR"/>
        </w:rPr>
        <w:t> que nos han beneficiado en el pasado, evitando aquellas negativas.</w:t>
      </w:r>
    </w:p>
    <w:p w:rsidR="008E0C5A" w:rsidRPr="008E0C5A" w:rsidRDefault="008E0C5A" w:rsidP="008E0C5A">
      <w:pPr>
        <w:rPr>
          <w:lang w:eastAsia="es-AR"/>
        </w:rPr>
      </w:pPr>
      <w:r w:rsidRPr="008E0C5A">
        <w:rPr>
          <w:lang w:eastAsia="es-AR"/>
        </w:rPr>
        <w:t>Este modelo de aprendizaje es esencial para la supervivencia de cualquier especie y, en el caso del ser humano, fundamental en sus primeros años de vida. Para </w:t>
      </w:r>
      <w:r w:rsidRPr="008E0C5A">
        <w:rPr>
          <w:b/>
          <w:bCs/>
          <w:lang w:eastAsia="es-AR"/>
        </w:rPr>
        <w:t>modelar su conducta, los adultos utilizarán la recompensa o el castigo.</w:t>
      </w:r>
    </w:p>
    <w:p w:rsidR="008E0C5A" w:rsidRPr="008E0C5A" w:rsidRDefault="008E0C5A" w:rsidP="008E0C5A">
      <w:pPr>
        <w:rPr>
          <w:lang w:eastAsia="es-AR"/>
        </w:rPr>
      </w:pPr>
      <w:r w:rsidRPr="008E0C5A">
        <w:rPr>
          <w:lang w:eastAsia="es-AR"/>
        </w:rPr>
        <w:t>En muchas empresas también se emplea la </w:t>
      </w:r>
      <w:hyperlink r:id="rId10" w:tgtFrame="_blank" w:history="1">
        <w:r w:rsidRPr="008E0C5A">
          <w:rPr>
            <w:b/>
            <w:bCs/>
            <w:color w:val="007BFF"/>
            <w:u w:val="single"/>
            <w:lang w:eastAsia="es-AR"/>
          </w:rPr>
          <w:t>motivación</w:t>
        </w:r>
      </w:hyperlink>
      <w:r w:rsidRPr="008E0C5A">
        <w:rPr>
          <w:b/>
          <w:bCs/>
          <w:lang w:eastAsia="es-AR"/>
        </w:rPr>
        <w:t> externa</w:t>
      </w:r>
      <w:r w:rsidRPr="008E0C5A">
        <w:rPr>
          <w:lang w:eastAsia="es-AR"/>
        </w:rPr>
        <w:t>. Por ejemplo, se puede incentivar a los empleados para que alcancen sus objetivos a través de una bonificación salarial. De esta forma, siguiendo el pensamiento causa-efecto, si la conducta (A) del empleado le lleva a alcanzar resultados (B), obtendrá una compensación (C). Si la persona no llega a los resultados planificados, no obtendría compensación.</w:t>
      </w:r>
    </w:p>
    <w:p w:rsidR="008E0C5A" w:rsidRPr="008E0C5A" w:rsidRDefault="008E0C5A" w:rsidP="008E0C5A">
      <w:pPr>
        <w:rPr>
          <w:lang w:eastAsia="es-AR"/>
        </w:rPr>
      </w:pPr>
      <w:r w:rsidRPr="008E0C5A">
        <w:rPr>
          <w:lang w:eastAsia="es-AR"/>
        </w:rPr>
        <w:t>En este contexto, la </w:t>
      </w:r>
      <w:r w:rsidRPr="008E0C5A">
        <w:rPr>
          <w:b/>
          <w:bCs/>
          <w:lang w:eastAsia="es-AR"/>
        </w:rPr>
        <w:t>complejidad del ser humano en un entorno globalizado y tecnológico</w:t>
      </w:r>
      <w:r w:rsidRPr="008E0C5A">
        <w:rPr>
          <w:lang w:eastAsia="es-AR"/>
        </w:rPr>
        <w:t> ha desestabilizado este sistema lineal de estímulo-respuesta. Esto ha provocado que disciplinas como la psicología o la neurociencia hayan dirigido su interés hacia lo que nos provoca conflicto </w:t>
      </w:r>
      <w:r w:rsidRPr="008E0C5A">
        <w:rPr>
          <w:b/>
          <w:bCs/>
          <w:lang w:eastAsia="es-AR"/>
        </w:rPr>
        <w:t>(el cambio) </w:t>
      </w:r>
      <w:r w:rsidRPr="008E0C5A">
        <w:rPr>
          <w:lang w:eastAsia="es-AR"/>
        </w:rPr>
        <w:t>y su catalizador: las </w:t>
      </w:r>
      <w:r w:rsidRPr="008E0C5A">
        <w:rPr>
          <w:b/>
          <w:bCs/>
          <w:lang w:eastAsia="es-AR"/>
        </w:rPr>
        <w:t>emociones</w:t>
      </w:r>
      <w:r w:rsidRPr="008E0C5A">
        <w:rPr>
          <w:lang w:eastAsia="es-AR"/>
        </w:rPr>
        <w:t>.</w:t>
      </w:r>
    </w:p>
    <w:p w:rsidR="008E0C5A" w:rsidRPr="008E0C5A" w:rsidRDefault="008E0C5A" w:rsidP="008E0C5A">
      <w:pPr>
        <w:rPr>
          <w:lang w:eastAsia="es-AR"/>
        </w:rPr>
      </w:pPr>
      <w:r w:rsidRPr="008E0C5A">
        <w:rPr>
          <w:lang w:eastAsia="es-AR"/>
        </w:rPr>
        <w:t>Las emociones tienen una gran trascendencia en nuestro día a día e influyen en la mayoría de decisiones que tomamos. Por ejemplo, a la hora de elegir pareja o de escoger empleo. Unas personas tienen mucho más desarrollada la faceta emocional que otras. Por eso, es necesario prestar atención a esta clase de habilidades emocionales, ya que pueden marcar nuestra vida y nuestra felicidad tanto o más que nuestra inteligencia.</w:t>
      </w:r>
    </w:p>
    <w:p w:rsidR="008E0C5A" w:rsidRPr="008E0C5A" w:rsidRDefault="008E0C5A" w:rsidP="008E0C5A">
      <w:pPr>
        <w:rPr>
          <w:b/>
          <w:sz w:val="28"/>
          <w:szCs w:val="28"/>
          <w:lang w:eastAsia="es-AR"/>
        </w:rPr>
      </w:pPr>
      <w:r w:rsidRPr="008E0C5A">
        <w:rPr>
          <w:b/>
          <w:sz w:val="28"/>
          <w:szCs w:val="28"/>
          <w:lang w:eastAsia="es-AR"/>
        </w:rPr>
        <w:t>¿Por qué es importante la inteligencia emocional en el trabajo?</w:t>
      </w:r>
    </w:p>
    <w:p w:rsidR="008E0C5A" w:rsidRPr="008E0C5A" w:rsidRDefault="008E0C5A" w:rsidP="008E0C5A">
      <w:pPr>
        <w:rPr>
          <w:lang w:eastAsia="es-AR"/>
        </w:rPr>
      </w:pPr>
      <w:r w:rsidRPr="008E0C5A">
        <w:rPr>
          <w:lang w:eastAsia="es-AR"/>
        </w:rPr>
        <w:t>Según Daniel Goleman, la importancia de la inteligencia emocional en el liderazgo implica que las personas puedan llevar a cabo su trabajo de modo eficaz. La competencia de un jefe puede medirse según el aprovechamiento del talento de sus empleados.</w:t>
      </w:r>
    </w:p>
    <w:p w:rsidR="008E0C5A" w:rsidRDefault="008E0C5A" w:rsidP="008E0C5A">
      <w:r>
        <w:t>La creatividad, la empatía y el pensamiento sistémico es fundamental para adaptarse a un mundo cada vez más cambiante donde la </w:t>
      </w:r>
      <w:r w:rsidRPr="00A4731C">
        <w:t>innovación, los negocios y las humanidades van de la mano.</w:t>
      </w:r>
    </w:p>
    <w:p w:rsidR="008E0C5A" w:rsidRDefault="008E0C5A" w:rsidP="008E0C5A">
      <w:r>
        <w:t>Si nos paramos un momento a pensar cuándo nos hemos sentido más motivados y más felices trabajando, daremos con un estado que no tiene nada que ver con lo racional, sino con el </w:t>
      </w:r>
      <w:r w:rsidRPr="00A4731C">
        <w:t>cerebro emocional.</w:t>
      </w:r>
    </w:p>
    <w:p w:rsidR="008E0C5A" w:rsidRDefault="008E0C5A" w:rsidP="008E0C5A">
      <w:r>
        <w:t xml:space="preserve">A este estado se le </w:t>
      </w:r>
      <w:r w:rsidRPr="008E0C5A">
        <w:t>llama «flujo»</w:t>
      </w:r>
      <w:r>
        <w:t> y sería el mejor ejemplo de inteligencia emocional. Aparece cuando una actividad exige que movilicemos todas nuestras habilidades, lo que lleva a que la persona ponga toda su atención en lo que está haciendo hasta el punto de que se olvide que existe otra cosa en el mundo.</w:t>
      </w:r>
    </w:p>
    <w:p w:rsidR="008E0C5A" w:rsidRDefault="008E0C5A" w:rsidP="008E0C5A">
      <w:r>
        <w:t>Cuando se entra en «flujo», </w:t>
      </w:r>
      <w:r w:rsidRPr="008E0C5A">
        <w:t>las emociones están alineadas con la tarea.</w:t>
      </w:r>
      <w:r>
        <w:t xml:space="preserve"> La persona siente una especie de alegría y optimismo. Lo opuesto al flujo, y lo que lo anularía, sería la reflexión excesiva o el perfeccionismo. Este modelo, que se da en personas altamente comprometidas, implica </w:t>
      </w:r>
      <w:r w:rsidRPr="008E0C5A">
        <w:t>poner a trabajar las emociones al servicio de los conocimientos, con lo que se obtienen resultados extraordinarios.</w:t>
      </w:r>
    </w:p>
    <w:p w:rsidR="008E0C5A" w:rsidRDefault="008E0C5A" w:rsidP="008E0C5A">
      <w:r>
        <w:t>En este nuevo pensamiento integrador la </w:t>
      </w:r>
      <w:r w:rsidRPr="008E0C5A">
        <w:t>motivación está alineada con la autonomía, el talento y el propósito de la persona.</w:t>
      </w:r>
      <w:r>
        <w:t> Se da paso a empresas responsables que tienen en cuenta la individualidad de las personas, sus valores y motivaciones, provocando que se comprometan por sí mismas con sus tareas y resultados.</w:t>
      </w:r>
    </w:p>
    <w:p w:rsidR="008E0C5A" w:rsidRPr="008E0C5A" w:rsidRDefault="008E0C5A" w:rsidP="008E0C5A">
      <w:pPr>
        <w:rPr>
          <w:b/>
          <w:sz w:val="28"/>
          <w:szCs w:val="28"/>
          <w:lang w:eastAsia="es-AR"/>
        </w:rPr>
      </w:pPr>
      <w:r w:rsidRPr="008E0C5A">
        <w:rPr>
          <w:b/>
          <w:sz w:val="28"/>
          <w:szCs w:val="28"/>
          <w:lang w:eastAsia="es-AR"/>
        </w:rPr>
        <w:t>Componentes de la inteligencia emocional</w:t>
      </w:r>
    </w:p>
    <w:p w:rsidR="008E0C5A" w:rsidRPr="008E0C5A" w:rsidRDefault="008E0C5A" w:rsidP="008E0C5A">
      <w:pPr>
        <w:rPr>
          <w:lang w:eastAsia="es-AR"/>
        </w:rPr>
      </w:pPr>
      <w:r w:rsidRPr="008E0C5A">
        <w:rPr>
          <w:lang w:eastAsia="es-AR"/>
        </w:rPr>
        <w:t>Como hemos comentado anteriormente, las personas con un alto grado de inteligencia emocional saben lo que sienten, lo que significan sus emociones y cómo pueden afectar a otras personas. Por eso, tener inteligencia emocional es fundamental para todo líder. ¿A quién crees que le irá mejor? ¿A un líder que le grita a su equipo cuando se estresa o a uno que mantiene el control y analiza la situación con calma?</w:t>
      </w:r>
    </w:p>
    <w:p w:rsidR="008E0C5A" w:rsidRPr="008E0C5A" w:rsidRDefault="008E0C5A" w:rsidP="008E0C5A">
      <w:pPr>
        <w:rPr>
          <w:lang w:eastAsia="es-AR"/>
        </w:rPr>
      </w:pPr>
      <w:r w:rsidRPr="008E0C5A">
        <w:rPr>
          <w:lang w:eastAsia="es-AR"/>
        </w:rPr>
        <w:t>En este sentido, </w:t>
      </w:r>
      <w:r w:rsidRPr="008E0C5A">
        <w:rPr>
          <w:b/>
          <w:bCs/>
          <w:lang w:eastAsia="es-AR"/>
        </w:rPr>
        <w:t>la inteligencia emocional según Daniel Goleman</w:t>
      </w:r>
      <w:r w:rsidRPr="008E0C5A">
        <w:rPr>
          <w:lang w:eastAsia="es-AR"/>
        </w:rPr>
        <w:t> tiene cinco elementos clave:</w:t>
      </w:r>
    </w:p>
    <w:p w:rsidR="008E0C5A" w:rsidRPr="008E0C5A" w:rsidRDefault="008E0C5A" w:rsidP="008E0C5A">
      <w:pPr>
        <w:pStyle w:val="Prrafodelista"/>
        <w:numPr>
          <w:ilvl w:val="0"/>
          <w:numId w:val="9"/>
        </w:numPr>
        <w:rPr>
          <w:lang w:eastAsia="es-AR"/>
        </w:rPr>
      </w:pPr>
      <w:r w:rsidRPr="008E0C5A">
        <w:rPr>
          <w:lang w:eastAsia="es-AR"/>
        </w:rPr>
        <w:t>Autoconocimiento</w:t>
      </w:r>
    </w:p>
    <w:p w:rsidR="008E0C5A" w:rsidRPr="008E0C5A" w:rsidRDefault="008E0C5A" w:rsidP="008E0C5A">
      <w:pPr>
        <w:pStyle w:val="Prrafodelista"/>
        <w:numPr>
          <w:ilvl w:val="0"/>
          <w:numId w:val="9"/>
        </w:numPr>
        <w:rPr>
          <w:lang w:eastAsia="es-AR"/>
        </w:rPr>
      </w:pPr>
      <w:r w:rsidRPr="008E0C5A">
        <w:rPr>
          <w:lang w:eastAsia="es-AR"/>
        </w:rPr>
        <w:t>Autorregulación</w:t>
      </w:r>
    </w:p>
    <w:p w:rsidR="008E0C5A" w:rsidRPr="008E0C5A" w:rsidRDefault="008E0C5A" w:rsidP="008E0C5A">
      <w:pPr>
        <w:pStyle w:val="Prrafodelista"/>
        <w:numPr>
          <w:ilvl w:val="0"/>
          <w:numId w:val="9"/>
        </w:numPr>
        <w:rPr>
          <w:lang w:eastAsia="es-AR"/>
        </w:rPr>
      </w:pPr>
      <w:r w:rsidRPr="008E0C5A">
        <w:rPr>
          <w:lang w:eastAsia="es-AR"/>
        </w:rPr>
        <w:t>Automotivación</w:t>
      </w:r>
    </w:p>
    <w:p w:rsidR="008E0C5A" w:rsidRPr="008E0C5A" w:rsidRDefault="008E0C5A" w:rsidP="008E0C5A">
      <w:pPr>
        <w:pStyle w:val="Prrafodelista"/>
        <w:numPr>
          <w:ilvl w:val="0"/>
          <w:numId w:val="9"/>
        </w:numPr>
        <w:rPr>
          <w:lang w:eastAsia="es-AR"/>
        </w:rPr>
      </w:pPr>
      <w:r w:rsidRPr="008E0C5A">
        <w:rPr>
          <w:lang w:eastAsia="es-AR"/>
        </w:rPr>
        <w:t>Empatía</w:t>
      </w:r>
    </w:p>
    <w:p w:rsidR="008E0C5A" w:rsidRPr="008E0C5A" w:rsidRDefault="008E0C5A" w:rsidP="008E0C5A">
      <w:pPr>
        <w:pStyle w:val="Prrafodelista"/>
        <w:numPr>
          <w:ilvl w:val="0"/>
          <w:numId w:val="9"/>
        </w:numPr>
        <w:rPr>
          <w:lang w:eastAsia="es-AR"/>
        </w:rPr>
      </w:pPr>
      <w:hyperlink r:id="rId11" w:tgtFrame="_blank" w:history="1">
        <w:r w:rsidRPr="008E0C5A">
          <w:rPr>
            <w:lang w:eastAsia="es-AR"/>
          </w:rPr>
          <w:t>Habilidades sociales</w:t>
        </w:r>
      </w:hyperlink>
    </w:p>
    <w:p w:rsidR="008E0C5A" w:rsidRDefault="008E0C5A"/>
    <w:p w:rsidR="008E0C5A" w:rsidRPr="008E0C5A" w:rsidRDefault="008E0C5A" w:rsidP="008E0C5A">
      <w:pPr>
        <w:shd w:val="clear" w:color="auto" w:fill="FFFFFF"/>
        <w:spacing w:after="100" w:afterAutospacing="1" w:line="240" w:lineRule="auto"/>
        <w:outlineLvl w:val="2"/>
        <w:rPr>
          <w:rFonts w:ascii="Montserrat" w:eastAsia="Times New Roman" w:hAnsi="Montserrat" w:cs="Times New Roman"/>
          <w:color w:val="0F161A"/>
          <w:sz w:val="27"/>
          <w:szCs w:val="27"/>
          <w:lang w:eastAsia="es-AR"/>
        </w:rPr>
      </w:pPr>
      <w:r>
        <w:rPr>
          <w:rFonts w:ascii="Montserrat" w:eastAsia="Times New Roman" w:hAnsi="Montserrat" w:cs="Times New Roman"/>
          <w:color w:val="0F161A"/>
          <w:sz w:val="27"/>
          <w:szCs w:val="27"/>
          <w:lang w:eastAsia="es-AR"/>
        </w:rPr>
        <w:t>1</w:t>
      </w:r>
      <w:r w:rsidRPr="008E0C5A">
        <w:rPr>
          <w:rFonts w:ascii="Montserrat" w:eastAsia="Times New Roman" w:hAnsi="Montserrat" w:cs="Times New Roman"/>
          <w:color w:val="0F161A"/>
          <w:sz w:val="27"/>
          <w:szCs w:val="27"/>
          <w:lang w:eastAsia="es-AR"/>
        </w:rPr>
        <w:t>.</w:t>
      </w:r>
      <w:r w:rsidRPr="008E0C5A">
        <w:rPr>
          <w:b/>
          <w:sz w:val="24"/>
          <w:szCs w:val="24"/>
          <w:lang w:eastAsia="es-AR"/>
        </w:rPr>
        <w:t> Autoconocimiento</w:t>
      </w:r>
    </w:p>
    <w:p w:rsidR="008E0C5A" w:rsidRPr="008E0C5A" w:rsidRDefault="008E0C5A" w:rsidP="008E0C5A">
      <w:pPr>
        <w:rPr>
          <w:lang w:eastAsia="es-AR"/>
        </w:rPr>
      </w:pPr>
      <w:r w:rsidRPr="008E0C5A">
        <w:rPr>
          <w:lang w:eastAsia="es-AR"/>
        </w:rPr>
        <w:t>Uno de los elementos clave de la inteligencia emocional según Daniel Goleman es el autoconocimiento. Es importante saber cómo responder ante las cosas que me suceden. Si quiero cambiar algo, primero tengo que saber qué es lo que hago y así poder hacer algo diferente. Si somos conscientes de nosotros mismos, siempre conoceremos nuestras emociones, además de la forma en la que nuestras acciones pueden afectar a las personas que nos rodean.</w:t>
      </w:r>
    </w:p>
    <w:p w:rsidR="008E0C5A" w:rsidRPr="008E0C5A" w:rsidRDefault="008E0C5A" w:rsidP="008E0C5A">
      <w:pPr>
        <w:rPr>
          <w:lang w:eastAsia="es-AR"/>
        </w:rPr>
      </w:pPr>
      <w:r w:rsidRPr="008E0C5A">
        <w:rPr>
          <w:lang w:eastAsia="es-AR"/>
        </w:rPr>
        <w:t>La clave es comportarse con humildad. No importa cuál sea la situación: siempre podemos elegir cómo reaccionamos ante ella.</w:t>
      </w:r>
    </w:p>
    <w:p w:rsidR="008E0C5A" w:rsidRPr="008E0C5A" w:rsidRDefault="008E0C5A" w:rsidP="008E0C5A">
      <w:pPr>
        <w:rPr>
          <w:b/>
          <w:sz w:val="24"/>
          <w:szCs w:val="24"/>
          <w:lang w:eastAsia="es-AR"/>
        </w:rPr>
      </w:pPr>
      <w:r w:rsidRPr="008E0C5A">
        <w:rPr>
          <w:b/>
          <w:sz w:val="24"/>
          <w:szCs w:val="24"/>
          <w:lang w:eastAsia="es-AR"/>
        </w:rPr>
        <w:t>2. Autorregulación</w:t>
      </w:r>
    </w:p>
    <w:p w:rsidR="008E0C5A" w:rsidRPr="008E0C5A" w:rsidRDefault="008E0C5A" w:rsidP="008E0C5A">
      <w:pPr>
        <w:rPr>
          <w:lang w:eastAsia="es-AR"/>
        </w:rPr>
      </w:pPr>
      <w:r w:rsidRPr="008E0C5A">
        <w:rPr>
          <w:lang w:eastAsia="es-AR"/>
        </w:rPr>
        <w:t>En segundo lugar, tenemos que aprender a deshacer los automatismos de la respuesta emocional. Lo que decíamos antes de responder en vez de reaccionar. Los buenos líderes se regulan a sí mismos y no atacan verbalmente a los demás. Además, tampoco toman decisiones rápidas ni emocionales, ni estereotipan a las personas o comprometen sus valores. La autorregulación tiene que ver con mantener el control.</w:t>
      </w:r>
    </w:p>
    <w:p w:rsidR="008E0C5A" w:rsidRPr="008E0C5A" w:rsidRDefault="008E0C5A" w:rsidP="008E0C5A">
      <w:pPr>
        <w:rPr>
          <w:b/>
          <w:sz w:val="24"/>
          <w:szCs w:val="24"/>
          <w:lang w:eastAsia="es-AR"/>
        </w:rPr>
      </w:pPr>
      <w:r w:rsidRPr="008E0C5A">
        <w:rPr>
          <w:b/>
          <w:sz w:val="24"/>
          <w:szCs w:val="24"/>
          <w:lang w:eastAsia="es-AR"/>
        </w:rPr>
        <w:t>3. Automotivación</w:t>
      </w:r>
    </w:p>
    <w:p w:rsidR="008E0C5A" w:rsidRPr="008E0C5A" w:rsidRDefault="008E0C5A" w:rsidP="008E0C5A">
      <w:pPr>
        <w:rPr>
          <w:lang w:eastAsia="es-AR"/>
        </w:rPr>
      </w:pPr>
      <w:r w:rsidRPr="008E0C5A">
        <w:rPr>
          <w:lang w:eastAsia="es-AR"/>
        </w:rPr>
        <w:t xml:space="preserve">La inteligencia emocional también tiene en cuenta la motivación. Si quiero cambiar algo, tengo que saber qué es lo que me impulsa a ese cambio. ¿Qué es lo realmente importante para mí? Hay personas que saben </w:t>
      </w:r>
      <w:proofErr w:type="spellStart"/>
      <w:r w:rsidRPr="008E0C5A">
        <w:rPr>
          <w:lang w:eastAsia="es-AR"/>
        </w:rPr>
        <w:t>automotivarse</w:t>
      </w:r>
      <w:proofErr w:type="spellEnd"/>
      <w:r w:rsidRPr="008E0C5A">
        <w:rPr>
          <w:lang w:eastAsia="es-AR"/>
        </w:rPr>
        <w:t xml:space="preserve"> y que trabajan para cumplir sus objetivos con estándares extremadamente altos en cuanto a la calidad de su trabajo.</w:t>
      </w:r>
    </w:p>
    <w:p w:rsidR="008E0C5A" w:rsidRPr="008E0C5A" w:rsidRDefault="008E0C5A" w:rsidP="008E0C5A">
      <w:pPr>
        <w:rPr>
          <w:lang w:eastAsia="es-AR"/>
        </w:rPr>
      </w:pPr>
      <w:r w:rsidRPr="008E0C5A">
        <w:rPr>
          <w:lang w:eastAsia="es-AR"/>
        </w:rPr>
        <w:t>Cada vez que nos enfrentemos a un desafío o incluso a un fracaso tenemos que intentar extraer algo positivo de la situación. Puede ser algo que de primeras nos parezca poco relevante, como un contacto nuevo, o algo con efectos a largo plazo, como una lección. ¡Siempre hay algo positivo!</w:t>
      </w:r>
    </w:p>
    <w:p w:rsidR="008E0C5A" w:rsidRPr="008E0C5A" w:rsidRDefault="008E0C5A" w:rsidP="008E0C5A">
      <w:pPr>
        <w:rPr>
          <w:b/>
          <w:sz w:val="24"/>
          <w:szCs w:val="24"/>
          <w:lang w:eastAsia="es-AR"/>
        </w:rPr>
      </w:pPr>
      <w:r w:rsidRPr="008E0C5A">
        <w:rPr>
          <w:b/>
          <w:sz w:val="24"/>
          <w:szCs w:val="24"/>
          <w:lang w:eastAsia="es-AR"/>
        </w:rPr>
        <w:t>4. Empatía</w:t>
      </w:r>
    </w:p>
    <w:p w:rsidR="008E0C5A" w:rsidRPr="008E0C5A" w:rsidRDefault="008E0C5A" w:rsidP="008E0C5A">
      <w:pPr>
        <w:rPr>
          <w:lang w:eastAsia="es-AR"/>
        </w:rPr>
      </w:pPr>
      <w:r w:rsidRPr="008E0C5A">
        <w:rPr>
          <w:lang w:eastAsia="es-AR"/>
        </w:rPr>
        <w:t>Para los líderes, tener empatía es fundamental a la hora de administrar un equipo u organización. O, lo que es lo mismo, contar con la capacidad de entender las emociones del resto y ponernos en su lugar. Tiene que ver con la capacidad de ayudar a desarrollarse a las personas de su equipo, desafiando a quienes actúan de forma injusta o hacen comentarios constructivos. Además, escuchan a quienes lo necesitan.</w:t>
      </w:r>
    </w:p>
    <w:p w:rsidR="008E0C5A" w:rsidRPr="008E0C5A" w:rsidRDefault="008E0C5A" w:rsidP="008E0C5A">
      <w:pPr>
        <w:shd w:val="clear" w:color="auto" w:fill="FFFFFF"/>
        <w:spacing w:after="100" w:afterAutospacing="1" w:line="240" w:lineRule="auto"/>
        <w:outlineLvl w:val="2"/>
        <w:rPr>
          <w:rFonts w:ascii="Montserrat" w:eastAsia="Times New Roman" w:hAnsi="Montserrat" w:cs="Times New Roman"/>
          <w:color w:val="0F161A"/>
          <w:sz w:val="27"/>
          <w:szCs w:val="27"/>
          <w:lang w:eastAsia="es-AR"/>
        </w:rPr>
      </w:pPr>
      <w:r w:rsidRPr="008E0C5A">
        <w:rPr>
          <w:rFonts w:ascii="Montserrat" w:eastAsia="Times New Roman" w:hAnsi="Montserrat" w:cs="Times New Roman"/>
          <w:color w:val="0F161A"/>
          <w:sz w:val="27"/>
          <w:szCs w:val="27"/>
          <w:lang w:eastAsia="es-AR"/>
        </w:rPr>
        <w:t>5. </w:t>
      </w:r>
      <w:r w:rsidRPr="008E0C5A">
        <w:rPr>
          <w:b/>
          <w:sz w:val="24"/>
          <w:szCs w:val="24"/>
          <w:lang w:eastAsia="es-AR"/>
        </w:rPr>
        <w:t>Habilidades sociales</w:t>
      </w:r>
    </w:p>
    <w:p w:rsidR="008E0C5A" w:rsidRPr="008E0C5A" w:rsidRDefault="008E0C5A" w:rsidP="008E0C5A">
      <w:pPr>
        <w:rPr>
          <w:lang w:eastAsia="es-AR"/>
        </w:rPr>
      </w:pPr>
      <w:r w:rsidRPr="008E0C5A">
        <w:rPr>
          <w:lang w:eastAsia="es-AR"/>
        </w:rPr>
        <w:t>El último elemento que compone la inteligencia emocional según Daniel Goleman son las habilidades sociales, como comunicarse eficazmente, influir, persuadir y </w:t>
      </w:r>
      <w:hyperlink r:id="rId12" w:tgtFrame="_blank" w:history="1">
        <w:r w:rsidRPr="008E0C5A">
          <w:rPr>
            <w:color w:val="007BFF"/>
            <w:u w:val="single"/>
            <w:lang w:eastAsia="es-AR"/>
          </w:rPr>
          <w:t>gestionar conflictos</w:t>
        </w:r>
      </w:hyperlink>
      <w:r w:rsidRPr="008E0C5A">
        <w:rPr>
          <w:lang w:eastAsia="es-AR"/>
        </w:rPr>
        <w:t>.</w:t>
      </w:r>
    </w:p>
    <w:p w:rsidR="008E0C5A" w:rsidRPr="008E0C5A" w:rsidRDefault="008E0C5A" w:rsidP="008E0C5A">
      <w:pPr>
        <w:rPr>
          <w:lang w:eastAsia="es-AR"/>
        </w:rPr>
      </w:pPr>
      <w:r w:rsidRPr="008E0C5A">
        <w:rPr>
          <w:lang w:eastAsia="es-AR"/>
        </w:rPr>
        <w:t>Los líderes que desempeñan bien las habilidades sociales de la inteligencia emocional son excelentes comunicadores. Están tan abiertos a escuchar malas noticias como buenas. Son expertos en lograr que su equipo les apoye y se entusiasme con una nueva misión o proyecto. Los líderes que tienen buenas habilidades sociales también son buenos para gestionar el cambio y resolver conflictos de forma diplomática.</w:t>
      </w:r>
    </w:p>
    <w:p w:rsidR="008E0C5A" w:rsidRDefault="008E0C5A">
      <w:pPr>
        <w:rPr>
          <w:lang w:eastAsia="es-AR"/>
        </w:rPr>
      </w:pPr>
      <w:r w:rsidRPr="008E0C5A">
        <w:rPr>
          <w:lang w:eastAsia="es-AR"/>
        </w:rPr>
        <w:t>Es importante señalar que la inteligencia emocional se puede entrenar. Es cierto que hay personas que parecen tener cierta facilidad para ello, como si fuera una capacidad innata, aunque todos podemos desarrollarla en mayor o menor medida si nos lo proponemos.</w:t>
      </w:r>
    </w:p>
    <w:p w:rsidR="008E0C5A" w:rsidRDefault="008E0C5A"/>
    <w:p w:rsidR="008E0C5A" w:rsidRDefault="00A4731C">
      <w:hyperlink r:id="rId13" w:history="1">
        <w:r w:rsidRPr="00D173D5">
          <w:rPr>
            <w:rStyle w:val="Hipervnculo"/>
          </w:rPr>
          <w:t>https://psicologiaymente.com/inteligencia/teoria-inteligencias-multiples-gardner</w:t>
        </w:r>
      </w:hyperlink>
    </w:p>
    <w:p w:rsidR="00A4731C" w:rsidRDefault="00A4731C">
      <w:hyperlink r:id="rId14" w:history="1">
        <w:r w:rsidRPr="00D173D5">
          <w:rPr>
            <w:rStyle w:val="Hipervnculo"/>
          </w:rPr>
          <w:t>https://www.iebschool.com/blog/liderazgo-inteligencia-emocional-coach-management/</w:t>
        </w:r>
      </w:hyperlink>
    </w:p>
    <w:p w:rsidR="00A4731C" w:rsidRDefault="00A4731C"/>
    <w:sectPr w:rsidR="00A4731C" w:rsidSect="00617BD3">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DF5119"/>
    <w:multiLevelType w:val="multilevel"/>
    <w:tmpl w:val="E050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A606EA"/>
    <w:multiLevelType w:val="multilevel"/>
    <w:tmpl w:val="E632C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678C3"/>
    <w:multiLevelType w:val="multilevel"/>
    <w:tmpl w:val="47F2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276185"/>
    <w:multiLevelType w:val="multilevel"/>
    <w:tmpl w:val="F1923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592B26"/>
    <w:multiLevelType w:val="multilevel"/>
    <w:tmpl w:val="1B5E2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2C7BBD"/>
    <w:multiLevelType w:val="multilevel"/>
    <w:tmpl w:val="B7DE3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E10ECA"/>
    <w:multiLevelType w:val="hybridMultilevel"/>
    <w:tmpl w:val="042AF89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5A34511B"/>
    <w:multiLevelType w:val="multilevel"/>
    <w:tmpl w:val="A3BE4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B012DE"/>
    <w:multiLevelType w:val="multilevel"/>
    <w:tmpl w:val="F3B4E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DE8059C"/>
    <w:multiLevelType w:val="hybridMultilevel"/>
    <w:tmpl w:val="D154398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2"/>
  </w:num>
  <w:num w:numId="4">
    <w:abstractNumId w:val="4"/>
  </w:num>
  <w:num w:numId="5">
    <w:abstractNumId w:val="0"/>
  </w:num>
  <w:num w:numId="6">
    <w:abstractNumId w:val="3"/>
  </w:num>
  <w:num w:numId="7">
    <w:abstractNumId w:val="1"/>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BD3"/>
    <w:rsid w:val="001C1A0E"/>
    <w:rsid w:val="00617BD3"/>
    <w:rsid w:val="008E0C5A"/>
    <w:rsid w:val="00A4731C"/>
    <w:rsid w:val="00B22B3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E8494E-5700-48E6-979A-826CF2736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E0C5A"/>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8E0C5A"/>
    <w:rPr>
      <w:b/>
      <w:bCs/>
    </w:rPr>
  </w:style>
  <w:style w:type="paragraph" w:styleId="Prrafodelista">
    <w:name w:val="List Paragraph"/>
    <w:basedOn w:val="Normal"/>
    <w:uiPriority w:val="34"/>
    <w:qFormat/>
    <w:rsid w:val="008E0C5A"/>
    <w:pPr>
      <w:ind w:left="720"/>
      <w:contextualSpacing/>
    </w:pPr>
  </w:style>
  <w:style w:type="character" w:styleId="Hipervnculo">
    <w:name w:val="Hyperlink"/>
    <w:basedOn w:val="Fuentedeprrafopredeter"/>
    <w:uiPriority w:val="99"/>
    <w:unhideWhenUsed/>
    <w:rsid w:val="00A4731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224667">
      <w:bodyDiv w:val="1"/>
      <w:marLeft w:val="0"/>
      <w:marRight w:val="0"/>
      <w:marTop w:val="0"/>
      <w:marBottom w:val="0"/>
      <w:divBdr>
        <w:top w:val="none" w:sz="0" w:space="0" w:color="auto"/>
        <w:left w:val="none" w:sz="0" w:space="0" w:color="auto"/>
        <w:bottom w:val="none" w:sz="0" w:space="0" w:color="auto"/>
        <w:right w:val="none" w:sz="0" w:space="0" w:color="auto"/>
      </w:divBdr>
    </w:div>
    <w:div w:id="734087548">
      <w:bodyDiv w:val="1"/>
      <w:marLeft w:val="0"/>
      <w:marRight w:val="0"/>
      <w:marTop w:val="0"/>
      <w:marBottom w:val="0"/>
      <w:divBdr>
        <w:top w:val="none" w:sz="0" w:space="0" w:color="auto"/>
        <w:left w:val="none" w:sz="0" w:space="0" w:color="auto"/>
        <w:bottom w:val="none" w:sz="0" w:space="0" w:color="auto"/>
        <w:right w:val="none" w:sz="0" w:space="0" w:color="auto"/>
      </w:divBdr>
    </w:div>
    <w:div w:id="860314424">
      <w:bodyDiv w:val="1"/>
      <w:marLeft w:val="0"/>
      <w:marRight w:val="0"/>
      <w:marTop w:val="0"/>
      <w:marBottom w:val="0"/>
      <w:divBdr>
        <w:top w:val="none" w:sz="0" w:space="0" w:color="auto"/>
        <w:left w:val="none" w:sz="0" w:space="0" w:color="auto"/>
        <w:bottom w:val="none" w:sz="0" w:space="0" w:color="auto"/>
        <w:right w:val="none" w:sz="0" w:space="0" w:color="auto"/>
      </w:divBdr>
    </w:div>
    <w:div w:id="1011637860">
      <w:bodyDiv w:val="1"/>
      <w:marLeft w:val="0"/>
      <w:marRight w:val="0"/>
      <w:marTop w:val="0"/>
      <w:marBottom w:val="0"/>
      <w:divBdr>
        <w:top w:val="none" w:sz="0" w:space="0" w:color="auto"/>
        <w:left w:val="none" w:sz="0" w:space="0" w:color="auto"/>
        <w:bottom w:val="none" w:sz="0" w:space="0" w:color="auto"/>
        <w:right w:val="none" w:sz="0" w:space="0" w:color="auto"/>
      </w:divBdr>
    </w:div>
    <w:div w:id="1242376635">
      <w:bodyDiv w:val="1"/>
      <w:marLeft w:val="0"/>
      <w:marRight w:val="0"/>
      <w:marTop w:val="0"/>
      <w:marBottom w:val="0"/>
      <w:divBdr>
        <w:top w:val="none" w:sz="0" w:space="0" w:color="auto"/>
        <w:left w:val="none" w:sz="0" w:space="0" w:color="auto"/>
        <w:bottom w:val="none" w:sz="0" w:space="0" w:color="auto"/>
        <w:right w:val="none" w:sz="0" w:space="0" w:color="auto"/>
      </w:divBdr>
    </w:div>
    <w:div w:id="1645309923">
      <w:bodyDiv w:val="1"/>
      <w:marLeft w:val="0"/>
      <w:marRight w:val="0"/>
      <w:marTop w:val="0"/>
      <w:marBottom w:val="0"/>
      <w:divBdr>
        <w:top w:val="none" w:sz="0" w:space="0" w:color="auto"/>
        <w:left w:val="none" w:sz="0" w:space="0" w:color="auto"/>
        <w:bottom w:val="none" w:sz="0" w:space="0" w:color="auto"/>
        <w:right w:val="none" w:sz="0" w:space="0" w:color="auto"/>
      </w:divBdr>
    </w:div>
    <w:div w:id="1791700184">
      <w:bodyDiv w:val="1"/>
      <w:marLeft w:val="0"/>
      <w:marRight w:val="0"/>
      <w:marTop w:val="0"/>
      <w:marBottom w:val="0"/>
      <w:divBdr>
        <w:top w:val="none" w:sz="0" w:space="0" w:color="auto"/>
        <w:left w:val="none" w:sz="0" w:space="0" w:color="auto"/>
        <w:bottom w:val="none" w:sz="0" w:space="0" w:color="auto"/>
        <w:right w:val="none" w:sz="0" w:space="0" w:color="auto"/>
      </w:divBdr>
    </w:div>
    <w:div w:id="1851872003">
      <w:bodyDiv w:val="1"/>
      <w:marLeft w:val="0"/>
      <w:marRight w:val="0"/>
      <w:marTop w:val="0"/>
      <w:marBottom w:val="0"/>
      <w:divBdr>
        <w:top w:val="none" w:sz="0" w:space="0" w:color="auto"/>
        <w:left w:val="none" w:sz="0" w:space="0" w:color="auto"/>
        <w:bottom w:val="none" w:sz="0" w:space="0" w:color="auto"/>
        <w:right w:val="none" w:sz="0" w:space="0" w:color="auto"/>
      </w:divBdr>
      <w:divsChild>
        <w:div w:id="1399281121">
          <w:marLeft w:val="0"/>
          <w:marRight w:val="0"/>
          <w:marTop w:val="0"/>
          <w:marBottom w:val="0"/>
          <w:divBdr>
            <w:top w:val="single" w:sz="2" w:space="0" w:color="E5E7EB"/>
            <w:left w:val="single" w:sz="2" w:space="0" w:color="E5E7EB"/>
            <w:bottom w:val="single" w:sz="2" w:space="0" w:color="E5E7EB"/>
            <w:right w:val="single" w:sz="2" w:space="0" w:color="E5E7EB"/>
          </w:divBdr>
          <w:divsChild>
            <w:div w:id="1041826701">
              <w:marLeft w:val="0"/>
              <w:marRight w:val="0"/>
              <w:marTop w:val="0"/>
              <w:marBottom w:val="0"/>
              <w:divBdr>
                <w:top w:val="single" w:sz="2" w:space="0" w:color="E5E7EB"/>
                <w:left w:val="single" w:sz="2" w:space="0" w:color="E5E7EB"/>
                <w:bottom w:val="single" w:sz="2" w:space="0" w:color="E5E7EB"/>
                <w:right w:val="single" w:sz="2" w:space="0" w:color="E5E7EB"/>
              </w:divBdr>
            </w:div>
            <w:div w:id="85153510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55311878">
          <w:marLeft w:val="0"/>
          <w:marRight w:val="0"/>
          <w:marTop w:val="0"/>
          <w:marBottom w:val="0"/>
          <w:divBdr>
            <w:top w:val="single" w:sz="2" w:space="0" w:color="E5E7EB"/>
            <w:left w:val="single" w:sz="2" w:space="0" w:color="E5E7EB"/>
            <w:bottom w:val="single" w:sz="2" w:space="0" w:color="E5E7EB"/>
            <w:right w:val="single" w:sz="2" w:space="0" w:color="E5E7EB"/>
          </w:divBdr>
          <w:divsChild>
            <w:div w:id="1430658431">
              <w:marLeft w:val="0"/>
              <w:marRight w:val="0"/>
              <w:marTop w:val="0"/>
              <w:marBottom w:val="0"/>
              <w:divBdr>
                <w:top w:val="single" w:sz="2" w:space="0" w:color="E5E7EB"/>
                <w:left w:val="single" w:sz="2" w:space="0" w:color="E5E7EB"/>
                <w:bottom w:val="single" w:sz="2" w:space="0" w:color="E5E7EB"/>
                <w:right w:val="single" w:sz="2" w:space="0" w:color="E5E7EB"/>
              </w:divBdr>
              <w:divsChild>
                <w:div w:id="112724097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683776332">
          <w:marLeft w:val="0"/>
          <w:marRight w:val="0"/>
          <w:marTop w:val="0"/>
          <w:marBottom w:val="0"/>
          <w:divBdr>
            <w:top w:val="single" w:sz="2" w:space="0" w:color="E5E7EB"/>
            <w:left w:val="single" w:sz="2" w:space="0" w:color="E5E7EB"/>
            <w:bottom w:val="single" w:sz="2" w:space="0" w:color="E5E7EB"/>
            <w:right w:val="single" w:sz="2" w:space="0" w:color="E5E7EB"/>
          </w:divBdr>
          <w:divsChild>
            <w:div w:id="153685489">
              <w:marLeft w:val="0"/>
              <w:marRight w:val="0"/>
              <w:marTop w:val="0"/>
              <w:marBottom w:val="0"/>
              <w:divBdr>
                <w:top w:val="single" w:sz="2" w:space="0" w:color="E5E7EB"/>
                <w:left w:val="single" w:sz="2" w:space="0" w:color="E5E7EB"/>
                <w:bottom w:val="single" w:sz="2" w:space="0" w:color="E5E7EB"/>
                <w:right w:val="single" w:sz="2" w:space="0" w:color="E5E7EB"/>
              </w:divBdr>
              <w:divsChild>
                <w:div w:id="1895043724">
                  <w:marLeft w:val="0"/>
                  <w:marRight w:val="0"/>
                  <w:marTop w:val="0"/>
                  <w:marBottom w:val="0"/>
                  <w:divBdr>
                    <w:top w:val="single" w:sz="2" w:space="0" w:color="E5E7EB"/>
                    <w:left w:val="single" w:sz="2" w:space="0" w:color="E5E7EB"/>
                    <w:bottom w:val="single" w:sz="2" w:space="0" w:color="E5E7EB"/>
                    <w:right w:val="single" w:sz="2" w:space="0" w:color="E5E7EB"/>
                  </w:divBdr>
                  <w:divsChild>
                    <w:div w:id="1117287195">
                      <w:marLeft w:val="0"/>
                      <w:marRight w:val="0"/>
                      <w:marTop w:val="0"/>
                      <w:marBottom w:val="0"/>
                      <w:divBdr>
                        <w:top w:val="single" w:sz="2" w:space="0" w:color="E5E7EB"/>
                        <w:left w:val="single" w:sz="2" w:space="0" w:color="E5E7EB"/>
                        <w:bottom w:val="single" w:sz="2" w:space="0" w:color="E5E7EB"/>
                        <w:right w:val="single" w:sz="2" w:space="0" w:color="E5E7EB"/>
                      </w:divBdr>
                      <w:divsChild>
                        <w:div w:id="443503109">
                          <w:marLeft w:val="0"/>
                          <w:marRight w:val="0"/>
                          <w:marTop w:val="0"/>
                          <w:marBottom w:val="0"/>
                          <w:divBdr>
                            <w:top w:val="single" w:sz="24" w:space="0" w:color="auto"/>
                            <w:left w:val="single" w:sz="24" w:space="0" w:color="auto"/>
                            <w:bottom w:val="single" w:sz="24" w:space="0" w:color="auto"/>
                            <w:right w:val="single" w:sz="24" w:space="0" w:color="auto"/>
                          </w:divBdr>
                          <w:divsChild>
                            <w:div w:id="1666274352">
                              <w:marLeft w:val="0"/>
                              <w:marRight w:val="0"/>
                              <w:marTop w:val="0"/>
                              <w:marBottom w:val="0"/>
                              <w:divBdr>
                                <w:top w:val="single" w:sz="2" w:space="0" w:color="E5E7EB"/>
                                <w:left w:val="single" w:sz="2" w:space="0" w:color="E5E7EB"/>
                                <w:bottom w:val="single" w:sz="2" w:space="0" w:color="E5E7EB"/>
                                <w:right w:val="single" w:sz="2" w:space="0" w:color="E5E7EB"/>
                              </w:divBdr>
                              <w:divsChild>
                                <w:div w:id="2132042669">
                                  <w:marLeft w:val="0"/>
                                  <w:marRight w:val="0"/>
                                  <w:marTop w:val="0"/>
                                  <w:marBottom w:val="0"/>
                                  <w:divBdr>
                                    <w:top w:val="single" w:sz="2" w:space="0" w:color="E5E7EB"/>
                                    <w:left w:val="single" w:sz="2" w:space="0" w:color="E5E7EB"/>
                                    <w:bottom w:val="single" w:sz="2" w:space="0" w:color="E5E7EB"/>
                                    <w:right w:val="single" w:sz="2" w:space="0" w:color="E5E7EB"/>
                                  </w:divBdr>
                                </w:div>
                                <w:div w:id="117453410">
                                  <w:marLeft w:val="0"/>
                                  <w:marRight w:val="0"/>
                                  <w:marTop w:val="0"/>
                                  <w:marBottom w:val="0"/>
                                  <w:divBdr>
                                    <w:top w:val="single" w:sz="2" w:space="0" w:color="E5E7EB"/>
                                    <w:left w:val="single" w:sz="2" w:space="0" w:color="E5E7EB"/>
                                    <w:bottom w:val="single" w:sz="2" w:space="0" w:color="E5E7EB"/>
                                    <w:right w:val="single" w:sz="2" w:space="0" w:color="E5E7EB"/>
                                  </w:divBdr>
                                  <w:divsChild>
                                    <w:div w:id="144284659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5619250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922911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icologiaymente.com/biografias/kim-peek" TargetMode="External"/><Relationship Id="rId13" Type="http://schemas.openxmlformats.org/officeDocument/2006/relationships/hyperlink" Target="https://psicologiaymente.com/inteligencia/teoria-inteligencias-multiples-gardner" TargetMode="External"/><Relationship Id="rId3" Type="http://schemas.openxmlformats.org/officeDocument/2006/relationships/settings" Target="settings.xml"/><Relationship Id="rId7" Type="http://schemas.openxmlformats.org/officeDocument/2006/relationships/hyperlink" Target="http://es.wikipedia.org/wiki/Howard_Gardner" TargetMode="External"/><Relationship Id="rId12" Type="http://schemas.openxmlformats.org/officeDocument/2006/relationships/hyperlink" Target="https://www.iebschool.com/blog/solucion-conflictos-clave-lograr-exito-relaciones-laborale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iebschool.com/blog/soft-skills-mas-demandadas-reclutamiento-seleccion/" TargetMode="External"/><Relationship Id="rId5" Type="http://schemas.openxmlformats.org/officeDocument/2006/relationships/hyperlink" Target="https://psicologiaymente.com/autores/bertrand-regader" TargetMode="External"/><Relationship Id="rId15" Type="http://schemas.openxmlformats.org/officeDocument/2006/relationships/fontTable" Target="fontTable.xml"/><Relationship Id="rId10" Type="http://schemas.openxmlformats.org/officeDocument/2006/relationships/hyperlink" Target="https://www.iebschool.com/blog/desmotivacion-laboral-relaciones-laborales/" TargetMode="External"/><Relationship Id="rId4" Type="http://schemas.openxmlformats.org/officeDocument/2006/relationships/webSettings" Target="webSettings.xml"/><Relationship Id="rId9" Type="http://schemas.openxmlformats.org/officeDocument/2006/relationships/hyperlink" Target="https://psicologiaymente.com/oido-absoluto-genios-de-la-musica/" TargetMode="External"/><Relationship Id="rId14" Type="http://schemas.openxmlformats.org/officeDocument/2006/relationships/hyperlink" Target="https://www.iebschool.com/blog/liderazgo-inteligencia-emocional-coach-managemen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7</Pages>
  <Words>3698</Words>
  <Characters>20345</Characters>
  <Application>Microsoft Office Word</Application>
  <DocSecurity>0</DocSecurity>
  <Lines>169</Lines>
  <Paragraphs>47</Paragraphs>
  <ScaleCrop>false</ScaleCrop>
  <HeadingPairs>
    <vt:vector size="4" baseType="variant">
      <vt:variant>
        <vt:lpstr>Título</vt:lpstr>
      </vt:variant>
      <vt:variant>
        <vt:i4>1</vt:i4>
      </vt:variant>
      <vt:variant>
        <vt:lpstr>Títulos</vt:lpstr>
      </vt:variant>
      <vt:variant>
        <vt:i4>6</vt:i4>
      </vt:variant>
    </vt:vector>
  </HeadingPairs>
  <TitlesOfParts>
    <vt:vector size="7" baseType="lpstr">
      <vt:lpstr/>
      <vt:lpstr>        ► Inteligencia musical</vt:lpstr>
      <vt:lpstr>        ► Inteligencia corporal y cinestésica</vt:lpstr>
      <vt:lpstr>        ► Inteligencia intrapersonal</vt:lpstr>
      <vt:lpstr>        ► Inteligencia naturalista</vt:lpstr>
      <vt:lpstr>        1. Autoconocimiento</vt:lpstr>
      <vt:lpstr>        5. Habilidades sociales</vt:lpstr>
    </vt:vector>
  </TitlesOfParts>
  <Company/>
  <LinksUpToDate>false</LinksUpToDate>
  <CharactersWithSpaces>23996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2024-05-10T09:55:00Z</dcterms:created>
  <dcterms:modified xsi:type="dcterms:W3CDTF">2024-05-10T10:47:00Z</dcterms:modified>
</cp:coreProperties>
</file>